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8C8E3" w14:textId="77777777" w:rsidR="00BF51AE" w:rsidRDefault="00BF51AE">
      <w:pPr>
        <w:widowControl/>
        <w:autoSpaceDE/>
        <w:adjustRightInd/>
        <w:jc w:val="center"/>
        <w:rPr>
          <w:rFonts w:eastAsia="Calibri"/>
          <w:i/>
          <w:sz w:val="28"/>
          <w:szCs w:val="28"/>
          <w:lang w:eastAsia="en-US"/>
        </w:rPr>
      </w:pPr>
    </w:p>
    <w:p w14:paraId="786F6C87" w14:textId="0223A78A" w:rsidR="00BF51AE" w:rsidRPr="00B25B9D" w:rsidRDefault="00484EE5">
      <w:pPr>
        <w:pStyle w:val="af0"/>
        <w:shd w:val="clear" w:color="auto" w:fill="FFFFFF"/>
        <w:spacing w:line="0" w:lineRule="atLeast"/>
        <w:ind w:left="720"/>
        <w:jc w:val="center"/>
        <w:rPr>
          <w:i/>
          <w:iCs/>
          <w:color w:val="000000" w:themeColor="text1"/>
          <w:sz w:val="24"/>
          <w:szCs w:val="24"/>
        </w:rPr>
      </w:pPr>
      <w:r w:rsidRPr="00B25B9D">
        <w:rPr>
          <w:i/>
          <w:iCs/>
          <w:color w:val="000000" w:themeColor="text1"/>
          <w:sz w:val="24"/>
          <w:szCs w:val="24"/>
        </w:rPr>
        <w:t xml:space="preserve">                                          </w:t>
      </w:r>
      <w:r w:rsidR="00B25B9D" w:rsidRPr="00B25B9D">
        <w:rPr>
          <w:i/>
          <w:iCs/>
          <w:color w:val="000000" w:themeColor="text1"/>
          <w:sz w:val="24"/>
          <w:szCs w:val="24"/>
        </w:rPr>
        <w:t xml:space="preserve">             </w:t>
      </w:r>
      <w:r w:rsidRPr="00B25B9D">
        <w:rPr>
          <w:i/>
          <w:iCs/>
          <w:color w:val="000000" w:themeColor="text1"/>
          <w:sz w:val="24"/>
          <w:szCs w:val="24"/>
        </w:rPr>
        <w:t>УТВЕРЖДАЮ</w:t>
      </w:r>
    </w:p>
    <w:p w14:paraId="65A35C7E" w14:textId="2CDEFCBA" w:rsidR="00BF51AE" w:rsidRPr="00B25B9D" w:rsidRDefault="00B25B9D" w:rsidP="00B25B9D">
      <w:pPr>
        <w:pStyle w:val="af0"/>
        <w:shd w:val="clear" w:color="auto" w:fill="FFFFFF"/>
        <w:spacing w:line="0" w:lineRule="atLeast"/>
        <w:ind w:left="3600" w:firstLine="720"/>
        <w:jc w:val="center"/>
        <w:rPr>
          <w:i/>
          <w:iCs/>
          <w:color w:val="000000" w:themeColor="text1"/>
          <w:sz w:val="24"/>
          <w:szCs w:val="24"/>
        </w:rPr>
      </w:pPr>
      <w:r w:rsidRPr="00B25B9D">
        <w:rPr>
          <w:i/>
          <w:iCs/>
          <w:color w:val="000000" w:themeColor="text1"/>
          <w:sz w:val="24"/>
          <w:szCs w:val="24"/>
        </w:rPr>
        <w:t xml:space="preserve">    Д</w:t>
      </w:r>
      <w:r w:rsidR="00484EE5" w:rsidRPr="00B25B9D">
        <w:rPr>
          <w:i/>
          <w:iCs/>
          <w:color w:val="000000" w:themeColor="text1"/>
          <w:sz w:val="24"/>
          <w:szCs w:val="24"/>
        </w:rPr>
        <w:t>иректор  ГБПОУ РО «АМТ»</w:t>
      </w:r>
    </w:p>
    <w:p w14:paraId="47204BE1" w14:textId="0F2720E8" w:rsidR="00BF51AE" w:rsidRPr="00B25B9D" w:rsidRDefault="00484EE5">
      <w:pPr>
        <w:pStyle w:val="af0"/>
        <w:shd w:val="clear" w:color="auto" w:fill="FFFFFF"/>
        <w:spacing w:line="0" w:lineRule="atLeast"/>
        <w:ind w:left="720"/>
        <w:jc w:val="both"/>
        <w:rPr>
          <w:i/>
          <w:iCs/>
          <w:color w:val="000000" w:themeColor="text1"/>
          <w:sz w:val="24"/>
          <w:szCs w:val="24"/>
        </w:rPr>
      </w:pPr>
      <w:r w:rsidRPr="00B25B9D">
        <w:rPr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________________</w:t>
      </w:r>
      <w:r w:rsidR="00B25B9D" w:rsidRPr="00B25B9D">
        <w:rPr>
          <w:i/>
          <w:iCs/>
          <w:color w:val="000000" w:themeColor="text1"/>
          <w:sz w:val="24"/>
          <w:szCs w:val="24"/>
        </w:rPr>
        <w:t>А.А. Петров</w:t>
      </w:r>
    </w:p>
    <w:p w14:paraId="3D0BC51D" w14:textId="7C68CDC8" w:rsidR="00BF51AE" w:rsidRPr="00B25B9D" w:rsidRDefault="00484EE5">
      <w:pPr>
        <w:pStyle w:val="af0"/>
        <w:shd w:val="clear" w:color="auto" w:fill="FFFFFF"/>
        <w:spacing w:line="0" w:lineRule="atLeast"/>
        <w:ind w:left="720"/>
        <w:jc w:val="center"/>
        <w:rPr>
          <w:i/>
          <w:iCs/>
          <w:color w:val="000000" w:themeColor="text1"/>
          <w:sz w:val="24"/>
          <w:szCs w:val="24"/>
        </w:rPr>
      </w:pPr>
      <w:r w:rsidRPr="00B25B9D">
        <w:rPr>
          <w:i/>
          <w:iCs/>
          <w:color w:val="000000" w:themeColor="text1"/>
          <w:sz w:val="24"/>
          <w:szCs w:val="24"/>
        </w:rPr>
        <w:t xml:space="preserve">                                            Приказ № </w:t>
      </w:r>
      <w:r w:rsidR="00466066">
        <w:rPr>
          <w:i/>
          <w:iCs/>
          <w:color w:val="000000" w:themeColor="text1"/>
          <w:sz w:val="24"/>
          <w:szCs w:val="24"/>
        </w:rPr>
        <w:t>20</w:t>
      </w:r>
      <w:r w:rsidRPr="00B25B9D">
        <w:rPr>
          <w:i/>
          <w:iCs/>
          <w:color w:val="000000" w:themeColor="text1"/>
          <w:sz w:val="24"/>
          <w:szCs w:val="24"/>
        </w:rPr>
        <w:t xml:space="preserve">-ОД                </w:t>
      </w:r>
    </w:p>
    <w:p w14:paraId="0795C33A" w14:textId="7FFBAA00" w:rsidR="00BF51AE" w:rsidRPr="00B25B9D" w:rsidRDefault="00484EE5">
      <w:pPr>
        <w:pStyle w:val="af0"/>
        <w:shd w:val="clear" w:color="auto" w:fill="FFFFFF"/>
        <w:spacing w:line="0" w:lineRule="atLeast"/>
        <w:ind w:left="720"/>
        <w:jc w:val="both"/>
        <w:rPr>
          <w:i/>
          <w:iCs/>
          <w:color w:val="000000" w:themeColor="text1"/>
          <w:sz w:val="24"/>
          <w:szCs w:val="24"/>
        </w:rPr>
      </w:pPr>
      <w:r w:rsidRPr="00B25B9D">
        <w:rPr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«</w:t>
      </w:r>
      <w:r w:rsidR="00466066">
        <w:rPr>
          <w:i/>
          <w:iCs/>
          <w:color w:val="000000" w:themeColor="text1"/>
          <w:sz w:val="24"/>
          <w:szCs w:val="24"/>
        </w:rPr>
        <w:t>21</w:t>
      </w:r>
      <w:r w:rsidRPr="00B25B9D">
        <w:rPr>
          <w:i/>
          <w:iCs/>
          <w:color w:val="000000" w:themeColor="text1"/>
          <w:sz w:val="24"/>
          <w:szCs w:val="24"/>
        </w:rPr>
        <w:t>»</w:t>
      </w:r>
      <w:r w:rsidR="00466066">
        <w:rPr>
          <w:i/>
          <w:iCs/>
          <w:color w:val="000000" w:themeColor="text1"/>
          <w:sz w:val="24"/>
          <w:szCs w:val="24"/>
        </w:rPr>
        <w:t xml:space="preserve"> февраля</w:t>
      </w:r>
      <w:r w:rsidR="00F203ED">
        <w:rPr>
          <w:i/>
          <w:iCs/>
          <w:color w:val="000000" w:themeColor="text1"/>
          <w:sz w:val="24"/>
          <w:szCs w:val="24"/>
        </w:rPr>
        <w:t xml:space="preserve"> 2025  </w:t>
      </w:r>
      <w:r w:rsidRPr="00B25B9D">
        <w:rPr>
          <w:i/>
          <w:iCs/>
          <w:color w:val="000000" w:themeColor="text1"/>
          <w:sz w:val="24"/>
          <w:szCs w:val="24"/>
        </w:rPr>
        <w:t>года</w:t>
      </w:r>
    </w:p>
    <w:p w14:paraId="176F4BCF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sz w:val="28"/>
          <w:szCs w:val="28"/>
        </w:rPr>
      </w:pPr>
    </w:p>
    <w:p w14:paraId="23BBFF78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sz w:val="28"/>
          <w:szCs w:val="28"/>
        </w:rPr>
      </w:pPr>
    </w:p>
    <w:p w14:paraId="7E446C11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sz w:val="28"/>
          <w:szCs w:val="28"/>
        </w:rPr>
      </w:pPr>
    </w:p>
    <w:p w14:paraId="21F2C156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sz w:val="28"/>
          <w:szCs w:val="28"/>
        </w:rPr>
      </w:pPr>
    </w:p>
    <w:p w14:paraId="78EFCF23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sz w:val="28"/>
          <w:szCs w:val="28"/>
        </w:rPr>
      </w:pPr>
    </w:p>
    <w:p w14:paraId="18AAE454" w14:textId="77777777" w:rsidR="00BF51AE" w:rsidRDefault="00BF51AE">
      <w:pPr>
        <w:pStyle w:val="af0"/>
        <w:shd w:val="clear" w:color="auto" w:fill="FFFFFF"/>
        <w:spacing w:line="0" w:lineRule="atLeast"/>
        <w:ind w:left="720"/>
        <w:jc w:val="center"/>
        <w:rPr>
          <w:b/>
          <w:bCs/>
          <w:i/>
          <w:iCs/>
          <w:sz w:val="72"/>
          <w:szCs w:val="72"/>
        </w:rPr>
      </w:pPr>
    </w:p>
    <w:p w14:paraId="6F062867" w14:textId="77777777" w:rsidR="00BF51AE" w:rsidRDefault="00BF51AE">
      <w:pPr>
        <w:pStyle w:val="af0"/>
        <w:shd w:val="clear" w:color="auto" w:fill="FFFFFF"/>
        <w:spacing w:line="0" w:lineRule="atLeast"/>
        <w:ind w:left="720"/>
        <w:jc w:val="center"/>
        <w:rPr>
          <w:i/>
          <w:iCs/>
          <w:sz w:val="28"/>
          <w:szCs w:val="28"/>
        </w:rPr>
      </w:pPr>
    </w:p>
    <w:p w14:paraId="0AC11AF7" w14:textId="77777777" w:rsidR="00B25B9D" w:rsidRDefault="00B25B9D">
      <w:pPr>
        <w:pStyle w:val="af0"/>
        <w:shd w:val="clear" w:color="auto" w:fill="FFFFFF"/>
        <w:spacing w:line="0" w:lineRule="atLeast"/>
        <w:ind w:left="720"/>
        <w:jc w:val="center"/>
        <w:rPr>
          <w:i/>
          <w:iCs/>
          <w:sz w:val="28"/>
          <w:szCs w:val="28"/>
        </w:rPr>
      </w:pPr>
    </w:p>
    <w:p w14:paraId="5A48F8F8" w14:textId="77777777" w:rsidR="00BF51AE" w:rsidRDefault="00BF51AE">
      <w:pPr>
        <w:pStyle w:val="af0"/>
        <w:shd w:val="clear" w:color="auto" w:fill="FFFFFF"/>
        <w:spacing w:line="0" w:lineRule="atLeast"/>
        <w:ind w:left="720"/>
        <w:jc w:val="center"/>
        <w:rPr>
          <w:i/>
          <w:iCs/>
          <w:sz w:val="28"/>
          <w:szCs w:val="28"/>
        </w:rPr>
      </w:pPr>
    </w:p>
    <w:p w14:paraId="3C841E2E" w14:textId="77777777" w:rsidR="00BF51AE" w:rsidRDefault="00BF51AE">
      <w:pPr>
        <w:pStyle w:val="af0"/>
        <w:shd w:val="clear" w:color="auto" w:fill="FFFFFF"/>
        <w:spacing w:line="0" w:lineRule="atLeast"/>
        <w:ind w:left="720"/>
        <w:jc w:val="center"/>
        <w:rPr>
          <w:i/>
          <w:iCs/>
          <w:sz w:val="44"/>
          <w:szCs w:val="44"/>
        </w:rPr>
      </w:pPr>
    </w:p>
    <w:p w14:paraId="37A9BBB2" w14:textId="5BF23865" w:rsidR="00B25B9D" w:rsidRDefault="00F203ED" w:rsidP="00B25B9D">
      <w:pPr>
        <w:pStyle w:val="af0"/>
        <w:shd w:val="clear" w:color="auto" w:fill="FFFFFF"/>
        <w:spacing w:line="0" w:lineRule="atLeast"/>
        <w:ind w:left="720" w:hanging="578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Правила приема на 2025 – 2026</w:t>
      </w:r>
      <w:r w:rsidR="00484EE5" w:rsidRPr="00B25B9D">
        <w:rPr>
          <w:b/>
          <w:bCs/>
          <w:iCs/>
          <w:sz w:val="32"/>
          <w:szCs w:val="32"/>
        </w:rPr>
        <w:t xml:space="preserve"> учебный год</w:t>
      </w:r>
    </w:p>
    <w:p w14:paraId="53A582E3" w14:textId="4ABFEED3" w:rsidR="00BF51AE" w:rsidRPr="00B25B9D" w:rsidRDefault="00B25B9D" w:rsidP="00B25B9D">
      <w:pPr>
        <w:pStyle w:val="af0"/>
        <w:shd w:val="clear" w:color="auto" w:fill="FFFFFF"/>
        <w:spacing w:line="0" w:lineRule="atLeast"/>
        <w:ind w:left="720" w:hanging="578"/>
        <w:jc w:val="center"/>
        <w:rPr>
          <w:b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в </w:t>
      </w:r>
      <w:r w:rsidR="00484EE5" w:rsidRPr="00B25B9D">
        <w:rPr>
          <w:b/>
          <w:iCs/>
          <w:sz w:val="32"/>
          <w:szCs w:val="32"/>
        </w:rPr>
        <w:t>государственно</w:t>
      </w:r>
      <w:r>
        <w:rPr>
          <w:b/>
          <w:iCs/>
          <w:sz w:val="32"/>
          <w:szCs w:val="32"/>
        </w:rPr>
        <w:t>м</w:t>
      </w:r>
      <w:r w:rsidR="00484EE5" w:rsidRPr="00B25B9D">
        <w:rPr>
          <w:b/>
          <w:iCs/>
          <w:sz w:val="32"/>
          <w:szCs w:val="32"/>
        </w:rPr>
        <w:t xml:space="preserve"> бюджетно</w:t>
      </w:r>
      <w:r>
        <w:rPr>
          <w:b/>
          <w:iCs/>
          <w:sz w:val="32"/>
          <w:szCs w:val="32"/>
        </w:rPr>
        <w:t>м</w:t>
      </w:r>
      <w:r w:rsidR="00484EE5" w:rsidRPr="00B25B9D">
        <w:rPr>
          <w:b/>
          <w:iCs/>
          <w:sz w:val="32"/>
          <w:szCs w:val="32"/>
        </w:rPr>
        <w:t xml:space="preserve"> профессионально</w:t>
      </w:r>
      <w:r>
        <w:rPr>
          <w:b/>
          <w:iCs/>
          <w:sz w:val="32"/>
          <w:szCs w:val="32"/>
        </w:rPr>
        <w:t>м</w:t>
      </w:r>
      <w:r w:rsidR="00484EE5" w:rsidRPr="00B25B9D">
        <w:rPr>
          <w:b/>
          <w:iCs/>
          <w:sz w:val="32"/>
          <w:szCs w:val="32"/>
        </w:rPr>
        <w:t xml:space="preserve"> образовательно</w:t>
      </w:r>
      <w:r>
        <w:rPr>
          <w:b/>
          <w:iCs/>
          <w:sz w:val="32"/>
          <w:szCs w:val="32"/>
        </w:rPr>
        <w:t xml:space="preserve">м учреждении </w:t>
      </w:r>
      <w:r w:rsidR="00484EE5" w:rsidRPr="00B25B9D">
        <w:rPr>
          <w:b/>
          <w:iCs/>
          <w:sz w:val="32"/>
          <w:szCs w:val="32"/>
        </w:rPr>
        <w:t>Ростовской области</w:t>
      </w:r>
    </w:p>
    <w:p w14:paraId="0F9B2C76" w14:textId="77777777" w:rsidR="00BF51AE" w:rsidRPr="00B25B9D" w:rsidRDefault="00484EE5" w:rsidP="00B25B9D">
      <w:pPr>
        <w:pStyle w:val="af0"/>
        <w:shd w:val="clear" w:color="auto" w:fill="FFFFFF"/>
        <w:spacing w:line="0" w:lineRule="atLeast"/>
        <w:ind w:left="0"/>
        <w:jc w:val="center"/>
        <w:rPr>
          <w:b/>
          <w:iCs/>
          <w:sz w:val="32"/>
          <w:szCs w:val="32"/>
        </w:rPr>
      </w:pPr>
      <w:r w:rsidRPr="00B25B9D">
        <w:rPr>
          <w:b/>
          <w:iCs/>
          <w:sz w:val="32"/>
          <w:szCs w:val="32"/>
        </w:rPr>
        <w:t>«Азовский многопрофильный техникум»</w:t>
      </w:r>
    </w:p>
    <w:p w14:paraId="4F057738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1FBB7CB5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76ABEBAA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2D34278F" w14:textId="77777777" w:rsidR="00B25B9D" w:rsidRDefault="00B25B9D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3C7CD6A3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1C430B0D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530BB169" w14:textId="77777777" w:rsidR="00BF51AE" w:rsidRDefault="00484EE5">
      <w:pPr>
        <w:pStyle w:val="af0"/>
        <w:shd w:val="clear" w:color="auto" w:fill="FFFFFF"/>
        <w:spacing w:line="0" w:lineRule="atLeast"/>
        <w:ind w:left="72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Согласовано с Педагогическим Советом </w:t>
      </w:r>
    </w:p>
    <w:p w14:paraId="02A1F220" w14:textId="77777777" w:rsidR="00BF51AE" w:rsidRDefault="00484EE5">
      <w:pPr>
        <w:pStyle w:val="af0"/>
        <w:shd w:val="clear" w:color="auto" w:fill="FFFFFF"/>
        <w:spacing w:line="0" w:lineRule="atLeast"/>
        <w:ind w:left="72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ГБПОУ  РО «АМТ»</w:t>
      </w:r>
    </w:p>
    <w:p w14:paraId="19D25519" w14:textId="65BEF93F" w:rsidR="00BF51AE" w:rsidRDefault="00484EE5">
      <w:pPr>
        <w:pStyle w:val="af0"/>
        <w:shd w:val="clear" w:color="auto" w:fill="FFFFFF"/>
        <w:spacing w:line="0" w:lineRule="atLeast"/>
        <w:ind w:left="72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Протокол №</w:t>
      </w:r>
      <w:r w:rsidR="00947B6A">
        <w:rPr>
          <w:i/>
          <w:iCs/>
          <w:sz w:val="24"/>
          <w:szCs w:val="24"/>
        </w:rPr>
        <w:t xml:space="preserve"> 7</w:t>
      </w:r>
      <w:r>
        <w:rPr>
          <w:i/>
          <w:iCs/>
          <w:sz w:val="24"/>
          <w:szCs w:val="24"/>
        </w:rPr>
        <w:t xml:space="preserve"> </w:t>
      </w:r>
    </w:p>
    <w:p w14:paraId="35175EA7" w14:textId="05EFC9A8" w:rsidR="00BF51AE" w:rsidRDefault="00484EE5">
      <w:pPr>
        <w:pStyle w:val="af0"/>
        <w:shd w:val="clear" w:color="auto" w:fill="FFFFFF"/>
        <w:spacing w:line="0" w:lineRule="atLeast"/>
        <w:ind w:left="720"/>
        <w:jc w:val="right"/>
        <w:rPr>
          <w:i/>
          <w:iCs/>
          <w:sz w:val="28"/>
          <w:szCs w:val="28"/>
        </w:rPr>
      </w:pPr>
      <w:r>
        <w:rPr>
          <w:i/>
          <w:iCs/>
          <w:sz w:val="24"/>
          <w:szCs w:val="24"/>
        </w:rPr>
        <w:t xml:space="preserve">        от «</w:t>
      </w:r>
      <w:r w:rsidR="00947B6A">
        <w:rPr>
          <w:i/>
          <w:iCs/>
          <w:sz w:val="24"/>
          <w:szCs w:val="24"/>
        </w:rPr>
        <w:t>21</w:t>
      </w:r>
      <w:r>
        <w:rPr>
          <w:i/>
          <w:iCs/>
          <w:sz w:val="24"/>
          <w:szCs w:val="24"/>
        </w:rPr>
        <w:t>»</w:t>
      </w:r>
      <w:r w:rsidR="00947B6A">
        <w:rPr>
          <w:i/>
          <w:iCs/>
          <w:sz w:val="24"/>
          <w:szCs w:val="24"/>
        </w:rPr>
        <w:t xml:space="preserve"> февраля </w:t>
      </w:r>
      <w:r w:rsidR="00F203ED">
        <w:rPr>
          <w:i/>
          <w:iCs/>
          <w:sz w:val="24"/>
          <w:szCs w:val="24"/>
        </w:rPr>
        <w:t>2025</w:t>
      </w:r>
      <w:r>
        <w:rPr>
          <w:i/>
          <w:iCs/>
          <w:sz w:val="24"/>
          <w:szCs w:val="24"/>
        </w:rPr>
        <w:t xml:space="preserve"> года</w:t>
      </w:r>
    </w:p>
    <w:p w14:paraId="5C96EA7B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24AE6B45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5255EFD6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45DEC04E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0D8448D4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26EAB459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1515912D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776F32D4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7FFDD3CA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47B2F86C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4C160D72" w14:textId="77777777" w:rsidR="00B25B9D" w:rsidRDefault="00B25B9D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050EA735" w14:textId="77777777" w:rsidR="00B25B9D" w:rsidRDefault="00B25B9D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37F133CE" w14:textId="77777777" w:rsidR="00BF51AE" w:rsidRDefault="00BF51AE">
      <w:pPr>
        <w:pStyle w:val="af0"/>
        <w:shd w:val="clear" w:color="auto" w:fill="FFFFFF"/>
        <w:spacing w:line="0" w:lineRule="atLeast"/>
        <w:ind w:left="720"/>
        <w:rPr>
          <w:i/>
          <w:iCs/>
          <w:sz w:val="28"/>
          <w:szCs w:val="28"/>
        </w:rPr>
      </w:pPr>
    </w:p>
    <w:p w14:paraId="3B5D473E" w14:textId="77777777" w:rsidR="00BF51AE" w:rsidRDefault="00484EE5">
      <w:pPr>
        <w:pStyle w:val="af0"/>
        <w:shd w:val="clear" w:color="auto" w:fill="FFFFFF"/>
        <w:spacing w:line="0" w:lineRule="atLeast"/>
        <w:ind w:left="72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г. Азов</w:t>
      </w:r>
    </w:p>
    <w:p w14:paraId="2EE90BAA" w14:textId="77777777" w:rsidR="00BF51AE" w:rsidRDefault="00484EE5">
      <w:pPr>
        <w:pStyle w:val="af0"/>
        <w:numPr>
          <w:ilvl w:val="0"/>
          <w:numId w:val="1"/>
        </w:numPr>
        <w:shd w:val="clear" w:color="auto" w:fill="FFFFFF"/>
        <w:spacing w:before="182"/>
        <w:ind w:left="0" w:firstLine="720"/>
        <w:jc w:val="center"/>
        <w:rPr>
          <w:sz w:val="28"/>
          <w:szCs w:val="28"/>
        </w:rPr>
      </w:pPr>
      <w:r>
        <w:rPr>
          <w:b/>
          <w:bCs/>
          <w:color w:val="000000"/>
          <w:spacing w:val="-2"/>
          <w:sz w:val="26"/>
          <w:szCs w:val="26"/>
        </w:rPr>
        <w:lastRenderedPageBreak/>
        <w:t>Общие положения</w:t>
      </w:r>
    </w:p>
    <w:p w14:paraId="428712E5" w14:textId="744CD391" w:rsidR="00EA056D" w:rsidRDefault="00484EE5" w:rsidP="00EA056D">
      <w:pPr>
        <w:numPr>
          <w:ilvl w:val="0"/>
          <w:numId w:val="2"/>
        </w:numPr>
        <w:shd w:val="clear" w:color="auto" w:fill="FFFFFF"/>
        <w:tabs>
          <w:tab w:val="left" w:pos="749"/>
        </w:tabs>
        <w:ind w:right="-143" w:firstLine="851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Настоящие правила разработаны на основе Федерального закона от № 273 - ФЗ от 29.12.2012 года «Об образовании в Российской Федерации», Федерального закона от 14.07.2022 № 296-ФЗ "О внесении изменения </w:t>
      </w:r>
      <w:r>
        <w:rPr>
          <w:color w:val="4F81BD" w:themeColor="accent1"/>
          <w:spacing w:val="5"/>
          <w:sz w:val="28"/>
          <w:szCs w:val="28"/>
        </w:rPr>
        <w:t>в статью 68</w:t>
      </w:r>
      <w:r>
        <w:rPr>
          <w:color w:val="000000"/>
          <w:spacing w:val="5"/>
          <w:sz w:val="28"/>
          <w:szCs w:val="28"/>
        </w:rPr>
        <w:t xml:space="preserve"> Федерального закона "Об образовании в Российской Федерации", Приказа Министерства просвещения РФ от 2 сентября 2020 г. № 457 "Об утверждении Порядка приема на обучение по образовательным программам среднего профессионального образования",</w:t>
      </w:r>
      <w:r>
        <w:rPr>
          <w:spacing w:val="5"/>
          <w:sz w:val="28"/>
          <w:szCs w:val="28"/>
        </w:rPr>
        <w:t xml:space="preserve"> </w:t>
      </w:r>
      <w:r w:rsidR="00F203ED">
        <w:rPr>
          <w:rFonts w:eastAsiaTheme="minorEastAsia"/>
          <w:bCs/>
          <w:color w:val="000000"/>
          <w:spacing w:val="-7"/>
          <w:sz w:val="28"/>
          <w:szCs w:val="28"/>
        </w:rPr>
        <w:t xml:space="preserve">Федерального закона от 25.12.2023 года № 685-ФЗ «О внесении изменений в Федеральный закон «Об образовании в Российской Федерации»», </w:t>
      </w:r>
      <w:r>
        <w:rPr>
          <w:spacing w:val="5"/>
          <w:sz w:val="28"/>
          <w:szCs w:val="28"/>
        </w:rPr>
        <w:t>Приказа Министерства просвещения РФ от 12 апреля 2024 г. № 245 " О внесении изменений в 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№ 457",</w:t>
      </w:r>
      <w:r w:rsidR="00F203ED">
        <w:rPr>
          <w:rFonts w:eastAsiaTheme="minorEastAsia"/>
          <w:bCs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  Областного </w:t>
      </w:r>
      <w:r>
        <w:rPr>
          <w:color w:val="000000"/>
          <w:spacing w:val="3"/>
          <w:sz w:val="28"/>
          <w:szCs w:val="28"/>
        </w:rPr>
        <w:t>закона «Об образовании в Ростовской области»,</w:t>
      </w:r>
      <w:r>
        <w:rPr>
          <w:color w:val="000000"/>
          <w:spacing w:val="4"/>
          <w:sz w:val="28"/>
          <w:szCs w:val="28"/>
        </w:rPr>
        <w:t xml:space="preserve"> Государственного задания </w:t>
      </w:r>
      <w:r w:rsidR="00EA056D">
        <w:rPr>
          <w:color w:val="000000"/>
          <w:spacing w:val="4"/>
          <w:sz w:val="28"/>
          <w:szCs w:val="28"/>
        </w:rPr>
        <w:t xml:space="preserve">государственного бюджетного профессионального образовательного учреждения </w:t>
      </w:r>
      <w:r w:rsidR="005A619E">
        <w:rPr>
          <w:color w:val="000000"/>
          <w:spacing w:val="4"/>
          <w:sz w:val="28"/>
          <w:szCs w:val="28"/>
        </w:rPr>
        <w:t xml:space="preserve">Ростовской области «Азовский многопрофильный техникум» (далее - </w:t>
      </w:r>
      <w:r>
        <w:rPr>
          <w:color w:val="000000"/>
          <w:spacing w:val="4"/>
          <w:sz w:val="28"/>
          <w:szCs w:val="28"/>
        </w:rPr>
        <w:t>ГБПОУ РО «АМТ»</w:t>
      </w:r>
      <w:r w:rsidR="005A619E">
        <w:rPr>
          <w:color w:val="000000"/>
          <w:spacing w:val="10"/>
          <w:sz w:val="28"/>
          <w:szCs w:val="28"/>
        </w:rPr>
        <w:t>)</w:t>
      </w:r>
      <w:r>
        <w:rPr>
          <w:color w:val="000000"/>
          <w:spacing w:val="10"/>
          <w:sz w:val="28"/>
          <w:szCs w:val="28"/>
        </w:rPr>
        <w:t xml:space="preserve">, утвержденного министерством  общего и </w:t>
      </w:r>
      <w:r>
        <w:rPr>
          <w:color w:val="000000"/>
          <w:spacing w:val="3"/>
          <w:sz w:val="28"/>
          <w:szCs w:val="28"/>
        </w:rPr>
        <w:t xml:space="preserve">профессионального образования Ростовской области, </w:t>
      </w:r>
      <w:r>
        <w:rPr>
          <w:color w:val="000000"/>
          <w:spacing w:val="4"/>
          <w:sz w:val="28"/>
          <w:szCs w:val="28"/>
        </w:rPr>
        <w:t>Устава техникума</w:t>
      </w:r>
      <w:r>
        <w:rPr>
          <w:color w:val="000000"/>
          <w:spacing w:val="2"/>
          <w:sz w:val="28"/>
          <w:szCs w:val="28"/>
        </w:rPr>
        <w:t>.</w:t>
      </w:r>
    </w:p>
    <w:p w14:paraId="3DA8DE35" w14:textId="52ECA73E" w:rsidR="00BF51AE" w:rsidRPr="00EA056D" w:rsidRDefault="00484EE5" w:rsidP="00EA056D">
      <w:pPr>
        <w:shd w:val="clear" w:color="auto" w:fill="FFFFFF"/>
        <w:tabs>
          <w:tab w:val="left" w:pos="749"/>
        </w:tabs>
        <w:ind w:right="-143" w:firstLine="851"/>
        <w:jc w:val="both"/>
        <w:rPr>
          <w:color w:val="000000"/>
          <w:spacing w:val="-16"/>
          <w:sz w:val="28"/>
          <w:szCs w:val="28"/>
        </w:rPr>
      </w:pPr>
      <w:r w:rsidRPr="00EA056D">
        <w:rPr>
          <w:sz w:val="28"/>
          <w:szCs w:val="28"/>
        </w:rPr>
        <w:t>Настоящие Правила приема регламентируют прием граждан Российской Федерации, в том числе соотечественников, проживающих за рубежом (далее соответственно - граждане, лица, поступающие), на обучение по образовательным программам среднего профессионального образования по профессиям среднего профессионального образования (далее - образовательные программы) в ГБПОУ РО «АМТ», за счет бюджетных ассигнований субъекта Российской Федерации, по договорам об образовании, заключаемым при пр</w:t>
      </w:r>
      <w:r w:rsidRPr="00EA056D">
        <w:rPr>
          <w:color w:val="000000" w:themeColor="text1"/>
          <w:sz w:val="28"/>
          <w:szCs w:val="28"/>
        </w:rPr>
        <w:t>иеме на обучение за счет средств физических и (или) юридических лиц (далее - договор об оказании платных образовательных услуг).</w:t>
      </w:r>
    </w:p>
    <w:p w14:paraId="126159B8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иностранных граждан на обучение в техникум осуществляется за счет бюджетных ассигнований Ростовской области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14:paraId="3BBB9FBE" w14:textId="5F32C618" w:rsidR="00BF51AE" w:rsidRDefault="00876896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ГБПОУ РО «АМТ» (далее - т</w:t>
      </w:r>
      <w:r w:rsidR="00484EE5">
        <w:rPr>
          <w:sz w:val="28"/>
          <w:szCs w:val="28"/>
        </w:rPr>
        <w:t>ехникум) самостоятельно разрабатывает и утверждает ежегодные Правила приема.</w:t>
      </w:r>
    </w:p>
    <w:p w14:paraId="27EC02D5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в ГБПОУ РО «АМТ» лиц для обучения по образовательным программам СПО осуществляется по заявлениям лиц, имеющих основное общее образование.</w:t>
      </w:r>
    </w:p>
    <w:p w14:paraId="243571CF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ГБПОУ РО «АМТ» осуществляет передачу, обработку и предоставление полученных в связи с приемом в техникум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14:paraId="315BD02B" w14:textId="77777777" w:rsidR="00BF51AE" w:rsidRDefault="00BF51AE">
      <w:pPr>
        <w:ind w:firstLine="567"/>
        <w:jc w:val="both"/>
        <w:rPr>
          <w:sz w:val="28"/>
          <w:szCs w:val="28"/>
        </w:rPr>
      </w:pPr>
    </w:p>
    <w:p w14:paraId="2A4DBD6A" w14:textId="77777777" w:rsidR="00BF51AE" w:rsidRDefault="00484EE5">
      <w:pPr>
        <w:pStyle w:val="af0"/>
        <w:numPr>
          <w:ilvl w:val="0"/>
          <w:numId w:val="3"/>
        </w:numPr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приёма в образовательную организацию</w:t>
      </w:r>
    </w:p>
    <w:p w14:paraId="03686367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Организация приема на обучение по образовательным программам осуществляется приемной комиссией образовательной организации (далее - приемная комиссия).</w:t>
      </w:r>
    </w:p>
    <w:p w14:paraId="56BA1C5E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Председателем приемной комиссии является директор ГБПОУ РО «АМТ».</w:t>
      </w:r>
    </w:p>
    <w:p w14:paraId="3CDF1399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Состав, полномочия и порядок деятельности приемной комиссии регламентируются положением о ней, утверждаемым руководителем техникума.</w:t>
      </w:r>
    </w:p>
    <w:p w14:paraId="54FF9911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техникума.</w:t>
      </w:r>
    </w:p>
    <w:p w14:paraId="6C9FFBC3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 приеме в образовательную организацию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14:paraId="508A58D5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667EB9EB" w14:textId="77777777" w:rsidR="00BF51AE" w:rsidRDefault="00BF51AE">
      <w:pPr>
        <w:ind w:firstLine="567"/>
        <w:jc w:val="both"/>
        <w:rPr>
          <w:rFonts w:eastAsiaTheme="minorEastAsia"/>
          <w:sz w:val="28"/>
          <w:szCs w:val="28"/>
        </w:rPr>
      </w:pPr>
    </w:p>
    <w:p w14:paraId="26AF64B5" w14:textId="77777777" w:rsidR="00BF51AE" w:rsidRDefault="00484EE5">
      <w:pPr>
        <w:pStyle w:val="af0"/>
        <w:numPr>
          <w:ilvl w:val="0"/>
          <w:numId w:val="3"/>
        </w:numPr>
        <w:ind w:left="0" w:firstLine="567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Целевое обучение</w:t>
      </w:r>
    </w:p>
    <w:p w14:paraId="39E66727" w14:textId="77777777" w:rsidR="00876896" w:rsidRDefault="00876896" w:rsidP="00876896">
      <w:pPr>
        <w:pStyle w:val="af0"/>
        <w:ind w:left="567"/>
        <w:rPr>
          <w:rFonts w:eastAsiaTheme="minorEastAsia"/>
          <w:b/>
          <w:sz w:val="28"/>
          <w:szCs w:val="28"/>
        </w:rPr>
      </w:pPr>
    </w:p>
    <w:p w14:paraId="31B742A8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соответствии с частью 1 статьи 56 Закона об образовании гражданин, поступающий на обучение в ГБПОУ РО «АМТ» по образовательной программе среднего профессионального образования,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– заказчик целевого обучения).</w:t>
      </w:r>
    </w:p>
    <w:p w14:paraId="5E84E4C5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приема на целевое обучение, изданию распорядительного акта о приеме лица на обучение в ГБПОУ РО «АМТ» предшествует заключение договора о целевом обучении. Таким образом, договор о целевом обучении для обучающихся, принимаемых на обучение в рамках целевой квоты, установленной в пределах контрольных цифр приема, должен быть заключен до представления поступающим заявления о приеме. Кроме того, заключенный договор о целевом обучении с указанными выше заказчиками учитывается как преимущество при поступлении на обучение по образовательным программам среднего профессионального образования в случае, если численность поступающих превышает число бюджетных мест в соответствии с </w:t>
      </w:r>
      <w:hyperlink r:id="rId9" w:tooltip="Федеральный закон от 29.12.2012 N 273-ФЗ (ред. от 25.12.2018) " w:history="1">
        <w:r>
          <w:rPr>
            <w:rStyle w:val="a4"/>
            <w:sz w:val="28"/>
            <w:szCs w:val="28"/>
          </w:rPr>
          <w:t>частью 4 статьи 68</w:t>
        </w:r>
      </w:hyperlink>
      <w:r>
        <w:rPr>
          <w:sz w:val="28"/>
          <w:szCs w:val="28"/>
        </w:rPr>
        <w:t xml:space="preserve"> Закона об образовании.</w:t>
      </w:r>
    </w:p>
    <w:p w14:paraId="2B494D2F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численность поступающих, превышает количество мест, финансовое обеспечение которых осуществляется за счет бюджетных </w:t>
      </w:r>
      <w:r>
        <w:rPr>
          <w:sz w:val="28"/>
          <w:szCs w:val="28"/>
        </w:rPr>
        <w:lastRenderedPageBreak/>
        <w:t>ассигнований федерального бюджета, то прием на обучение осуществляется на основе:</w:t>
      </w:r>
    </w:p>
    <w:p w14:paraId="3622C1F7" w14:textId="77777777" w:rsidR="00BF51AE" w:rsidRDefault="00484EE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квалификации;</w:t>
      </w:r>
    </w:p>
    <w:p w14:paraId="6E77FBEA" w14:textId="77777777" w:rsidR="00BF51AE" w:rsidRDefault="00484EE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договора о целевом обучении с организациями, указанными в </w:t>
      </w:r>
      <w:hyperlink r:id="rId10" w:tooltip="Федеральный закон от 29.12.2012 N 273-ФЗ (ред. от 25.12.2018) " w:history="1">
        <w:r>
          <w:rPr>
            <w:rStyle w:val="a4"/>
            <w:sz w:val="28"/>
            <w:szCs w:val="28"/>
          </w:rPr>
          <w:t>части 1 статьи 71.1</w:t>
        </w:r>
      </w:hyperlink>
      <w:r>
        <w:rPr>
          <w:sz w:val="28"/>
          <w:szCs w:val="28"/>
        </w:rPr>
        <w:t xml:space="preserve"> Закона об образовании;</w:t>
      </w:r>
    </w:p>
    <w:p w14:paraId="0C084263" w14:textId="77777777" w:rsidR="00BF51AE" w:rsidRDefault="00484EE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результатов индивидуальных достижений.</w:t>
      </w:r>
    </w:p>
    <w:p w14:paraId="33E7858A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результатах индивидуальных достижений, копию договора о целевом обучении, заверенную заказчиком целевого обучения, или незаверенную копию указанного договора с предъявлением его оригинала обучающийся вправе представить при приеме документов на обучение.</w:t>
      </w:r>
    </w:p>
    <w:p w14:paraId="53FAD41A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образования, указанной в представленных поступающими документах об образовании.</w:t>
      </w:r>
    </w:p>
    <w:p w14:paraId="58A7C289" w14:textId="77777777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 предоставлен обучающимся, достигшим лучших результатов освоения образовательной программы основного общего образования, согласно документам об образовании. В случае равенства указанных результатов зачисляются обучающиеся, заключившие договор о целевом обучении с заказчиками с организациями, указанными в </w:t>
      </w:r>
      <w:hyperlink r:id="rId11" w:tooltip="Федеральный закон от 29.12.2012 N 273-ФЗ (ред. от 25.12.2018) " w:history="1">
        <w:r>
          <w:rPr>
            <w:rStyle w:val="a4"/>
            <w:sz w:val="28"/>
            <w:szCs w:val="28"/>
          </w:rPr>
          <w:t>части 1 статьи 71.1</w:t>
        </w:r>
      </w:hyperlink>
      <w:r>
        <w:rPr>
          <w:sz w:val="28"/>
          <w:szCs w:val="28"/>
        </w:rPr>
        <w:t xml:space="preserve"> Закона об образовании. Далее зачисляются обучающиеся, представившие результаты индивидуальных достижений.</w:t>
      </w:r>
    </w:p>
    <w:p w14:paraId="36DEDA7C" w14:textId="48B2C69E" w:rsidR="00BF51AE" w:rsidRDefault="00484EE5">
      <w:pPr>
        <w:pStyle w:val="af0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hyperlink r:id="rId12" w:tooltip="Приказ Минобрнауки России от 23.01.2014 N 36 (ред. от 26.11.2018) " w:history="1">
        <w:r>
          <w:rPr>
            <w:rStyle w:val="a4"/>
            <w:sz w:val="28"/>
            <w:szCs w:val="28"/>
          </w:rPr>
          <w:t xml:space="preserve">пункту </w:t>
        </w:r>
        <w:r w:rsidR="00AC7C4F">
          <w:rPr>
            <w:rStyle w:val="a4"/>
            <w:sz w:val="28"/>
            <w:szCs w:val="28"/>
          </w:rPr>
          <w:t>4</w:t>
        </w:r>
        <w:r>
          <w:rPr>
            <w:rStyle w:val="a4"/>
            <w:sz w:val="28"/>
            <w:szCs w:val="28"/>
          </w:rPr>
          <w:t>3</w:t>
        </w:r>
        <w:r w:rsidR="00AC7C4F"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</w:rPr>
          <w:t>1</w:t>
        </w:r>
      </w:hyperlink>
      <w:r>
        <w:rPr>
          <w:sz w:val="28"/>
          <w:szCs w:val="28"/>
        </w:rPr>
        <w:t xml:space="preserve"> Порядка приема на обучение по образовательным программам среднего профессионального образования</w:t>
      </w:r>
      <w:r w:rsidR="00AC7C4F">
        <w:rPr>
          <w:sz w:val="28"/>
          <w:szCs w:val="28"/>
        </w:rPr>
        <w:t xml:space="preserve"> (приказ </w:t>
      </w:r>
      <w:proofErr w:type="spellStart"/>
      <w:r w:rsidR="00AC7C4F">
        <w:rPr>
          <w:sz w:val="28"/>
          <w:szCs w:val="28"/>
        </w:rPr>
        <w:t>Минобрнауки</w:t>
      </w:r>
      <w:proofErr w:type="spellEnd"/>
      <w:r w:rsidR="00AC7C4F">
        <w:rPr>
          <w:sz w:val="28"/>
          <w:szCs w:val="28"/>
        </w:rPr>
        <w:t xml:space="preserve"> РФ от 23.01.2014 г. № 36 «Об утверждении порядка приема на обучение по образовательным программам среднего профессионального образования), при приеме на обучение в ГБПОУ РО «АМТ», учитываются </w:t>
      </w:r>
      <w:r>
        <w:rPr>
          <w:sz w:val="28"/>
          <w:szCs w:val="28"/>
        </w:rPr>
        <w:t xml:space="preserve"> резуль</w:t>
      </w:r>
      <w:r w:rsidR="00AC7C4F">
        <w:rPr>
          <w:sz w:val="28"/>
          <w:szCs w:val="28"/>
        </w:rPr>
        <w:t>таты индивидуальных достижений:</w:t>
      </w:r>
    </w:p>
    <w:p w14:paraId="1E70A349" w14:textId="77777777" w:rsidR="00BF51AE" w:rsidRDefault="00484EE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</w:t>
      </w:r>
      <w:hyperlink r:id="rId13" w:tooltip="Постановление Правительства РФ от 17.11.2015 N 1239 (ред. от 03.11.2018) " w:history="1">
        <w:r>
          <w:rPr>
            <w:rStyle w:val="a4"/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Российской Федерации от 17 ноября 2015 г. N 1239.</w:t>
      </w:r>
    </w:p>
    <w:p w14:paraId="6234F1FF" w14:textId="00AB432F" w:rsidR="00BF51AE" w:rsidRDefault="00484EE5">
      <w:pPr>
        <w:shd w:val="clear" w:color="auto" w:fill="FFFFFF"/>
        <w:spacing w:line="34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 К индивидуальным достижениям поступающих, которые учитываются ГБПОУ РО «АМТ» при приеме на обучение по программам </w:t>
      </w:r>
      <w:r>
        <w:rPr>
          <w:sz w:val="28"/>
          <w:szCs w:val="28"/>
        </w:rPr>
        <w:lastRenderedPageBreak/>
        <w:t xml:space="preserve">ППКРС, в соответствии с  дополнением </w:t>
      </w:r>
      <w:r>
        <w:rPr>
          <w:color w:val="4F81BD" w:themeColor="accent1"/>
          <w:sz w:val="28"/>
          <w:szCs w:val="28"/>
        </w:rPr>
        <w:t>статьи 68 ФЗ «Об образовании» частью 4.1</w:t>
      </w:r>
      <w:r>
        <w:rPr>
          <w:rStyle w:val="a3"/>
          <w:color w:val="4F81BD" w:themeColor="accent1"/>
          <w:sz w:val="28"/>
          <w:szCs w:val="28"/>
        </w:rPr>
        <w:footnoteReference w:id="1"/>
      </w:r>
      <w:r>
        <w:rPr>
          <w:sz w:val="28"/>
          <w:szCs w:val="28"/>
        </w:rPr>
        <w:t>,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иные индивидуальные достижения, определенные порядком приема</w:t>
      </w:r>
      <w:r>
        <w:rPr>
          <w:rStyle w:val="a3"/>
          <w:sz w:val="28"/>
          <w:szCs w:val="28"/>
        </w:rPr>
        <w:footnoteReference w:id="2"/>
      </w:r>
      <w:r w:rsidR="006E4110">
        <w:rPr>
          <w:sz w:val="28"/>
          <w:szCs w:val="28"/>
        </w:rPr>
        <w:t xml:space="preserve">, </w:t>
      </w:r>
      <w:r w:rsidR="006E4110" w:rsidRPr="006E4110">
        <w:rPr>
          <w:sz w:val="28"/>
          <w:szCs w:val="28"/>
        </w:rPr>
        <w:t>с учетом опыта волонтерской деятельности</w:t>
      </w:r>
      <w:r w:rsidR="006E4110">
        <w:rPr>
          <w:sz w:val="28"/>
          <w:szCs w:val="28"/>
        </w:rPr>
        <w:t>.</w:t>
      </w:r>
    </w:p>
    <w:p w14:paraId="2434B29C" w14:textId="77777777" w:rsidR="00BF51AE" w:rsidRDefault="00BF51AE">
      <w:pPr>
        <w:rPr>
          <w:rFonts w:eastAsiaTheme="minorEastAsia"/>
          <w:sz w:val="28"/>
          <w:szCs w:val="28"/>
        </w:rPr>
      </w:pPr>
    </w:p>
    <w:p w14:paraId="14B4BE86" w14:textId="77777777" w:rsidR="00BF51AE" w:rsidRDefault="00484EE5">
      <w:pPr>
        <w:pStyle w:val="af0"/>
        <w:numPr>
          <w:ilvl w:val="0"/>
          <w:numId w:val="4"/>
        </w:numPr>
        <w:shd w:val="clear" w:color="auto" w:fill="FFFFFF"/>
        <w:tabs>
          <w:tab w:val="left" w:pos="581"/>
        </w:tabs>
        <w:ind w:left="0" w:firstLine="709"/>
        <w:jc w:val="center"/>
        <w:rPr>
          <w:rFonts w:eastAsiaTheme="minorEastAsia"/>
          <w:b/>
          <w:color w:val="000000"/>
          <w:spacing w:val="-7"/>
          <w:sz w:val="28"/>
          <w:szCs w:val="28"/>
        </w:rPr>
      </w:pPr>
      <w:r>
        <w:rPr>
          <w:rFonts w:eastAsiaTheme="minorEastAsia"/>
          <w:b/>
          <w:color w:val="000000"/>
          <w:spacing w:val="-7"/>
          <w:sz w:val="28"/>
          <w:szCs w:val="28"/>
        </w:rPr>
        <w:t>Преимущественное право зачисления в образовательную организацию</w:t>
      </w:r>
      <w:r>
        <w:rPr>
          <w:rStyle w:val="a3"/>
          <w:rFonts w:eastAsiaTheme="minorEastAsia"/>
          <w:b/>
          <w:color w:val="000000"/>
          <w:spacing w:val="-7"/>
          <w:sz w:val="28"/>
          <w:szCs w:val="28"/>
        </w:rPr>
        <w:footnoteReference w:id="3"/>
      </w:r>
    </w:p>
    <w:p w14:paraId="74FDE8D4" w14:textId="77777777" w:rsidR="00BF51AE" w:rsidRDefault="00484EE5">
      <w:pPr>
        <w:pStyle w:val="af0"/>
        <w:numPr>
          <w:ilvl w:val="1"/>
          <w:numId w:val="4"/>
        </w:numPr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В категорию лиц, получающих право на преимущественное зачисление в образовательную организацию на обучение по образовательным программам среднего профессионального образования при прочих равных условиях, исходя из положений статьи 4 статьи 68 Федерального закона от 29.12.2012 г. № 273-ФЗ «Об образовании в Российской Федерации», входят:</w:t>
      </w:r>
    </w:p>
    <w:p w14:paraId="4BD9F82A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1)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14:paraId="04123383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2)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>дети-инвалиды, инвалиды I и II групп;</w:t>
      </w:r>
    </w:p>
    <w:p w14:paraId="494ECA4F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3)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>граждане в возрасте до двадцати лет, имеющие только одного родителя - инвалида I группы, если среднедушевой доход семьи, ниже величины прожиточного минимума, установленного в субъекте Российской Федерации по месту жительства указанных граждан;</w:t>
      </w:r>
    </w:p>
    <w:p w14:paraId="6EB4087F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</w:t>
      </w:r>
      <w:r>
        <w:rPr>
          <w:rFonts w:eastAsiaTheme="minorEastAsia"/>
          <w:bCs/>
          <w:color w:val="000000"/>
          <w:spacing w:val="-7"/>
          <w:sz w:val="28"/>
          <w:szCs w:val="28"/>
          <w:lang w:val="en-US"/>
        </w:rPr>
        <w:t>I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 «О социальной защите граждан, подвергшихся воздействию радиации вследствие катастрофы на Чернобыльской АЭС»</w:t>
      </w:r>
    </w:p>
    <w:p w14:paraId="0BB6DB23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5)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14:paraId="01018FE1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6)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>дети умерших (погибших) Героев Советского Союза, Героев Российской Федерации и полных кавалеров ордена Славы;</w:t>
      </w:r>
    </w:p>
    <w:p w14:paraId="33F96D20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7)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 xml:space="preserve">дети сотрудников органов внутренних дел, Федеральной службы </w:t>
      </w:r>
      <w:r>
        <w:rPr>
          <w:rFonts w:eastAsiaTheme="minorEastAsia"/>
          <w:bCs/>
          <w:color w:val="000000"/>
          <w:spacing w:val="-7"/>
          <w:sz w:val="28"/>
          <w:szCs w:val="28"/>
        </w:rPr>
        <w:lastRenderedPageBreak/>
        <w:t>войск национальной гвардии Российской Федерации, учреждений и органов уголовно- 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 либо  вследствие  заболевания,  полученного ими в период прохождения службы в указанных учреждениях и органах, и дети, находившиеся на их иждивении;</w:t>
      </w:r>
    </w:p>
    <w:p w14:paraId="02DC3BEC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8)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14:paraId="55F37CCD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9)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>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14:paraId="79079F2C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10)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>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г. № 53-ФЗ «О воинской обязанности и военной службе»;</w:t>
      </w:r>
    </w:p>
    <w:p w14:paraId="34725A37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11)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>инвалиды войны, участники боевых действий, а также ветераны боевых действий из числа лиц, указанных в подпунктах 1 - 4 пункта 1 статьи 3 Федерального закона от 12 января 1995 г. № 5-ФЗ «О ветеранах»;</w:t>
      </w:r>
    </w:p>
    <w:p w14:paraId="21FBB3F1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12)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 xml:space="preserve">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</w:t>
      </w:r>
      <w:r>
        <w:rPr>
          <w:rFonts w:eastAsiaTheme="minorEastAsia"/>
          <w:bCs/>
          <w:color w:val="000000"/>
          <w:spacing w:val="-7"/>
          <w:sz w:val="28"/>
          <w:szCs w:val="28"/>
        </w:rPr>
        <w:lastRenderedPageBreak/>
        <w:t>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14:paraId="5032F4B9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13)</w:t>
      </w:r>
      <w:r>
        <w:rPr>
          <w:rFonts w:eastAsiaTheme="minorEastAsia"/>
          <w:bCs/>
          <w:color w:val="000000"/>
          <w:spacing w:val="-7"/>
          <w:sz w:val="28"/>
          <w:szCs w:val="28"/>
        </w:rPr>
        <w:tab/>
        <w:t xml:space="preserve">военнослужащие, сотрудники Федеральной службы войск национальной гвардии Российской Федерации, органов внутренних дел Российской Федерации, уголовно  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</w:t>
      </w:r>
      <w:proofErr w:type="spellStart"/>
      <w:r>
        <w:rPr>
          <w:rFonts w:eastAsiaTheme="minorEastAsia"/>
          <w:bCs/>
          <w:color w:val="000000"/>
          <w:spacing w:val="-7"/>
          <w:sz w:val="28"/>
          <w:szCs w:val="28"/>
        </w:rPr>
        <w:t>Северо</w:t>
      </w:r>
      <w:proofErr w:type="spellEnd"/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 -Кавказского региона;</w:t>
      </w:r>
    </w:p>
    <w:p w14:paraId="4DE344AF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14) Герои Российской Федерации (удостоверения Героя Российской Федерации), лица, награжденные тремя орденами Мужества (удостоверения о награждении государственными наградами;</w:t>
      </w:r>
    </w:p>
    <w:p w14:paraId="22CEC17F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15) граждане, проходящие (проходившие) военную службу в Вооруженных Силах Российской Федерации, граждане, проходящие (проходившие) военную службу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(выполнившие) служебные и иные аналогичные функции на указанных территориях</w:t>
      </w:r>
      <w:r>
        <w:rPr>
          <w:rStyle w:val="a3"/>
          <w:rFonts w:eastAsiaTheme="minorEastAsia"/>
          <w:bCs/>
          <w:color w:val="000000"/>
          <w:spacing w:val="-7"/>
          <w:sz w:val="28"/>
          <w:szCs w:val="28"/>
        </w:rPr>
        <w:footnoteReference w:id="4"/>
      </w:r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 - </w:t>
      </w:r>
      <w:r>
        <w:rPr>
          <w:rFonts w:eastAsiaTheme="minorEastAsia"/>
          <w:b/>
          <w:bCs/>
          <w:color w:val="000000"/>
          <w:spacing w:val="-7"/>
          <w:sz w:val="28"/>
          <w:szCs w:val="28"/>
        </w:rPr>
        <w:t>справка военного комиссариата по форме, установленной, Минобороны России;</w:t>
      </w:r>
    </w:p>
    <w:p w14:paraId="70E1E965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16)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</w:t>
      </w:r>
      <w:r>
        <w:rPr>
          <w:rFonts w:eastAsiaTheme="minorEastAsia"/>
          <w:bCs/>
          <w:color w:val="000000"/>
          <w:spacing w:val="-7"/>
          <w:sz w:val="28"/>
          <w:szCs w:val="28"/>
        </w:rPr>
        <w:lastRenderedPageBreak/>
        <w:t xml:space="preserve">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 </w:t>
      </w:r>
      <w:r>
        <w:rPr>
          <w:rFonts w:eastAsiaTheme="minorEastAsia"/>
          <w:b/>
          <w:bCs/>
          <w:color w:val="000000"/>
          <w:spacing w:val="-7"/>
          <w:sz w:val="28"/>
          <w:szCs w:val="28"/>
        </w:rPr>
        <w:t xml:space="preserve">справка военного комиссариата по форме, установленной, Минобороны России; </w:t>
      </w:r>
    </w:p>
    <w:p w14:paraId="25C3B3BD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17) лица, принимавшие в соответствии с решением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Луганской Народной Республики, воинских формирований и органов  Донецкой Народной Республики, Луганской Народной Республики начиная с 11 мая 2014 года - </w:t>
      </w:r>
      <w:r>
        <w:rPr>
          <w:rFonts w:eastAsiaTheme="minorEastAsia"/>
          <w:b/>
          <w:bCs/>
          <w:color w:val="000000"/>
          <w:spacing w:val="-7"/>
          <w:sz w:val="28"/>
          <w:szCs w:val="28"/>
        </w:rPr>
        <w:t xml:space="preserve">справка военного комиссариата по форме, установленной, Минобороны России; </w:t>
      </w:r>
    </w:p>
    <w:p w14:paraId="5FD330CD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18) дети лиц, указанных в пунктах 15-17 настоящей части </w:t>
      </w:r>
      <w:r>
        <w:rPr>
          <w:rFonts w:eastAsiaTheme="minorEastAsia"/>
          <w:b/>
          <w:bCs/>
          <w:color w:val="000000"/>
          <w:spacing w:val="-7"/>
          <w:sz w:val="28"/>
          <w:szCs w:val="28"/>
        </w:rPr>
        <w:t xml:space="preserve">справка члена семьи по форме, установленной, Минобороны России; </w:t>
      </w:r>
    </w:p>
    <w:p w14:paraId="44040BD4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19)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– справки ведомств, в которых родители проходят военную службу, удостоверения ветеранов боевых действий </w:t>
      </w:r>
      <w:r>
        <w:rPr>
          <w:rFonts w:eastAsiaTheme="minorEastAsia"/>
          <w:b/>
          <w:bCs/>
          <w:color w:val="000000"/>
          <w:spacing w:val="-7"/>
          <w:sz w:val="28"/>
          <w:szCs w:val="28"/>
        </w:rPr>
        <w:t xml:space="preserve">(каждое ведомство утверждает форму такого документа), либо справка военного комиссариата по форме, установленной, Минобороны России; </w:t>
      </w:r>
    </w:p>
    <w:p w14:paraId="6A46984F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20) дети медицинских работников, умерших в результате инфицирования новой </w:t>
      </w:r>
      <w:proofErr w:type="spellStart"/>
      <w:r>
        <w:rPr>
          <w:rFonts w:eastAsiaTheme="minorEastAsia"/>
          <w:bCs/>
          <w:color w:val="000000"/>
          <w:spacing w:val="-7"/>
          <w:sz w:val="28"/>
          <w:szCs w:val="28"/>
        </w:rPr>
        <w:t>короновирусной</w:t>
      </w:r>
      <w:proofErr w:type="spellEnd"/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 инфекцией (COVID-19) при исполнении ими трудовых обязанностей, по основным профессиональным программам медицинского образования и фармацевтического образования – акт о случае профессионального заболевания родителя поступившего (форма указанного акта приведена в приложении к Правилам расследования и учета случаев профессиональных заболеваний работников, утвержденным постановлением Правительства Российской Федерации от 5 июля 2022 г. №1206), либо его копией, заверенной работодателем, и свидетельством о смерти родителя поступающего.</w:t>
      </w:r>
    </w:p>
    <w:p w14:paraId="314DF5CD" w14:textId="77777777" w:rsidR="00BF51AE" w:rsidRDefault="00484EE5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>Подтверждение указанного социального статуса осуществляется поступающими гражданами посредством предоставления дополнительных документов и сведений к заявлению о приеме в образовательную организацию.</w:t>
      </w:r>
    </w:p>
    <w:p w14:paraId="6F23B821" w14:textId="7A446D6C" w:rsidR="006E4110" w:rsidRDefault="006E4110">
      <w:pPr>
        <w:pStyle w:val="af0"/>
        <w:shd w:val="clear" w:color="auto" w:fill="FFFFFF"/>
        <w:tabs>
          <w:tab w:val="left" w:pos="581"/>
        </w:tabs>
        <w:ind w:left="0" w:firstLine="709"/>
        <w:jc w:val="both"/>
        <w:rPr>
          <w:rFonts w:eastAsiaTheme="minorEastAsia"/>
          <w:bCs/>
          <w:color w:val="000000"/>
          <w:spacing w:val="-7"/>
          <w:sz w:val="28"/>
          <w:szCs w:val="28"/>
        </w:rPr>
      </w:pPr>
      <w:r>
        <w:rPr>
          <w:rFonts w:eastAsiaTheme="minorEastAsia"/>
          <w:bCs/>
          <w:color w:val="000000"/>
          <w:spacing w:val="-7"/>
          <w:sz w:val="28"/>
          <w:szCs w:val="28"/>
        </w:rPr>
        <w:t xml:space="preserve">21) </w:t>
      </w:r>
      <w:r w:rsidRPr="006E4110">
        <w:rPr>
          <w:rFonts w:eastAsiaTheme="minorEastAsia"/>
          <w:bCs/>
          <w:color w:val="000000"/>
          <w:spacing w:val="-7"/>
          <w:sz w:val="28"/>
          <w:szCs w:val="28"/>
        </w:rPr>
        <w:t xml:space="preserve"> Инвалиды с детства, инвалиды вследствие военной травмы или заболевания, полученных в период прохождения военной службы.</w:t>
      </w:r>
    </w:p>
    <w:p w14:paraId="16DB90EB" w14:textId="77777777" w:rsidR="00BF51AE" w:rsidRDefault="00BF51AE">
      <w:pPr>
        <w:rPr>
          <w:rFonts w:eastAsiaTheme="minorEastAsia"/>
          <w:b/>
          <w:sz w:val="28"/>
          <w:szCs w:val="28"/>
        </w:rPr>
      </w:pPr>
    </w:p>
    <w:p w14:paraId="005339E1" w14:textId="77777777" w:rsidR="00BF51AE" w:rsidRDefault="00484EE5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5. Организация информирования поступающих</w:t>
      </w:r>
    </w:p>
    <w:p w14:paraId="13E00A30" w14:textId="74CD864A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5.1. ГБПОУ РО «АМТ» объявляет прием на обучение в 202</w:t>
      </w:r>
      <w:r w:rsidR="00947B6A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 xml:space="preserve"> - 202</w:t>
      </w:r>
      <w:r w:rsidR="00947B6A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 xml:space="preserve"> г. </w:t>
      </w:r>
      <w:r>
        <w:rPr>
          <w:rFonts w:eastAsiaTheme="minorEastAsia"/>
          <w:sz w:val="28"/>
          <w:szCs w:val="28"/>
        </w:rPr>
        <w:lastRenderedPageBreak/>
        <w:t>согласно Лицензии № Л035-01276-61/00202446 от 24.08.2015</w:t>
      </w:r>
      <w:r w:rsidR="00353575">
        <w:rPr>
          <w:rFonts w:eastAsiaTheme="minorEastAsia"/>
          <w:sz w:val="28"/>
          <w:szCs w:val="28"/>
        </w:rPr>
        <w:t>г</w:t>
      </w:r>
      <w:r>
        <w:rPr>
          <w:rFonts w:eastAsiaTheme="minorEastAsia"/>
          <w:sz w:val="28"/>
          <w:szCs w:val="28"/>
        </w:rPr>
        <w:t xml:space="preserve">. </w:t>
      </w:r>
      <w:r w:rsidR="00353575">
        <w:rPr>
          <w:rFonts w:eastAsiaTheme="minorEastAsia"/>
          <w:sz w:val="28"/>
          <w:szCs w:val="28"/>
        </w:rPr>
        <w:t xml:space="preserve">( с изменениями от 22.11.2024 г.) </w:t>
      </w:r>
      <w:r>
        <w:rPr>
          <w:rFonts w:eastAsiaTheme="minorEastAsia"/>
          <w:sz w:val="28"/>
          <w:szCs w:val="28"/>
        </w:rPr>
        <w:t xml:space="preserve">на осуществление образовательной деятельности на </w:t>
      </w:r>
      <w:r>
        <w:rPr>
          <w:rFonts w:eastAsiaTheme="minorEastAsia"/>
          <w:sz w:val="28"/>
          <w:szCs w:val="28"/>
          <w:u w:val="single"/>
        </w:rPr>
        <w:t>очную форму обучения</w:t>
      </w:r>
      <w:r>
        <w:rPr>
          <w:rFonts w:eastAsiaTheme="minorEastAsia"/>
          <w:sz w:val="28"/>
          <w:szCs w:val="28"/>
        </w:rPr>
        <w:t>:</w:t>
      </w:r>
    </w:p>
    <w:p w14:paraId="14F395AE" w14:textId="2579246A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по образовательным программам с получением среднего  общего образования по про</w:t>
      </w:r>
      <w:r w:rsidR="006E4110">
        <w:rPr>
          <w:rFonts w:eastAsiaTheme="minorEastAsia"/>
          <w:sz w:val="28"/>
          <w:szCs w:val="28"/>
        </w:rPr>
        <w:t>фессиям СПО со сроком обучения 1 год</w:t>
      </w:r>
      <w:r>
        <w:rPr>
          <w:rFonts w:eastAsiaTheme="minorEastAsia"/>
          <w:sz w:val="28"/>
          <w:szCs w:val="28"/>
        </w:rPr>
        <w:t xml:space="preserve"> 10 месяцев:</w:t>
      </w:r>
    </w:p>
    <w:p w14:paraId="5FC1E591" w14:textId="77777777" w:rsidR="00BF51AE" w:rsidRDefault="00484EE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43.01.01 Официант, бармен;</w:t>
      </w:r>
    </w:p>
    <w:p w14:paraId="4E2B36AB" w14:textId="77777777" w:rsidR="00BF51AE" w:rsidRDefault="00484EE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по образовательным программам с получением среднего  общего образования по профессиям СПО со сроком обучения 1 год 10 месяцев, в рамках реализации  ГБПОУ РО «АМТ» Федерального проекта «</w:t>
      </w:r>
      <w:proofErr w:type="spellStart"/>
      <w:r>
        <w:rPr>
          <w:rFonts w:eastAsiaTheme="minorEastAsia"/>
          <w:sz w:val="28"/>
          <w:szCs w:val="28"/>
        </w:rPr>
        <w:t>Профессионалитет</w:t>
      </w:r>
      <w:proofErr w:type="spellEnd"/>
      <w:r>
        <w:rPr>
          <w:rFonts w:eastAsiaTheme="minorEastAsia"/>
          <w:sz w:val="28"/>
          <w:szCs w:val="28"/>
        </w:rPr>
        <w:t>» (ОПК «Строительство»):</w:t>
      </w:r>
    </w:p>
    <w:p w14:paraId="6ADD2046" w14:textId="77777777" w:rsidR="00BF51AE" w:rsidRDefault="00484EE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08.01.27 Мастер общестроительных работ;</w:t>
      </w:r>
    </w:p>
    <w:p w14:paraId="402C1BAF" w14:textId="383386D1" w:rsidR="00BF51AE" w:rsidRDefault="00484EE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13.01.10 Электромонтер по ремонту и обслуживанию э</w:t>
      </w:r>
      <w:r w:rsidR="00F203ED">
        <w:rPr>
          <w:rFonts w:eastAsiaTheme="minorEastAsia"/>
          <w:sz w:val="28"/>
          <w:szCs w:val="28"/>
        </w:rPr>
        <w:t>лектрооборудования</w:t>
      </w:r>
      <w:r>
        <w:rPr>
          <w:rFonts w:eastAsiaTheme="minorEastAsia"/>
          <w:sz w:val="28"/>
          <w:szCs w:val="28"/>
        </w:rPr>
        <w:t>;</w:t>
      </w:r>
    </w:p>
    <w:p w14:paraId="772EE4F5" w14:textId="77777777" w:rsidR="00BF51AE" w:rsidRDefault="00484EE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по образовательным программам с получением среднего  общего образования по профессиям СПО со сроком обучения 1 год 10 месяцев:</w:t>
      </w:r>
    </w:p>
    <w:p w14:paraId="5D1289C8" w14:textId="77777777" w:rsidR="00BF51AE" w:rsidRDefault="00484EE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15.01.05 Сварщик (ручной и частично механизированной сварки (наплавки);</w:t>
      </w:r>
    </w:p>
    <w:p w14:paraId="2B3CA462" w14:textId="7BE284B0" w:rsidR="00BF51AE" w:rsidRDefault="00484EE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29.01.34 Оператор оборудования швейного производства (по видам).</w:t>
      </w:r>
    </w:p>
    <w:p w14:paraId="3C09453B" w14:textId="158B8435" w:rsidR="004144A8" w:rsidRDefault="004144A8">
      <w:pPr>
        <w:ind w:firstLine="709"/>
        <w:jc w:val="both"/>
        <w:rPr>
          <w:rFonts w:eastAsiaTheme="minorEastAsia"/>
          <w:color w:val="C00000"/>
          <w:sz w:val="28"/>
          <w:szCs w:val="28"/>
        </w:rPr>
      </w:pPr>
      <w:r>
        <w:rPr>
          <w:rFonts w:eastAsiaTheme="minorEastAsia"/>
          <w:sz w:val="28"/>
          <w:szCs w:val="28"/>
        </w:rPr>
        <w:t>- по адаптированной образовательной программе профессионального обучения профессиональной подготовки для л</w:t>
      </w:r>
      <w:r w:rsidRPr="002100EA">
        <w:rPr>
          <w:rFonts w:eastAsiaTheme="minorEastAsia"/>
          <w:sz w:val="28"/>
          <w:szCs w:val="28"/>
        </w:rPr>
        <w:t>иц с ОВЗ, не имеющих основного общего или среднего общего образования со сроком обучения 10 месяцев</w:t>
      </w:r>
      <w:r>
        <w:rPr>
          <w:rFonts w:eastAsiaTheme="minorEastAsia"/>
          <w:sz w:val="28"/>
          <w:szCs w:val="28"/>
        </w:rPr>
        <w:t xml:space="preserve"> – 17351 Продавец непродовольственных товаров.</w:t>
      </w:r>
    </w:p>
    <w:p w14:paraId="507B1E90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5.2 ГБПОУ РО «АМТ»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1E5067C9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5.3 В целях информирования о приеме на обучение ГБПОУ РО «АМТ» размещает информацию на официальном сайте техникума pu45-azov.ru  в информационно-телекоммуникационной сети "Интернет" (далее - официальный сайт), а также обеспечивает свободный доступ в здание техникума к информации, размещенной на информационном стенде  приемной комиссии и в электронной информационной системе (далее вместе - информационный стенд).</w:t>
      </w:r>
    </w:p>
    <w:p w14:paraId="0DAA4BF6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5.4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информацию:</w:t>
      </w:r>
    </w:p>
    <w:p w14:paraId="5930C9D9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5.4.1 Не позднее 1 марта:</w:t>
      </w:r>
    </w:p>
    <w:p w14:paraId="3FBC6D7D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правила приема в ГБПОУ РО «АМТ»;</w:t>
      </w:r>
    </w:p>
    <w:p w14:paraId="3AC11E37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-перечень профессий, по которым техникум объявляет прием в соответствии с лицензией на осуществление образовательной деятельности (с указанием форм получения образования (очная, очно - заочная, заочная);</w:t>
      </w:r>
    </w:p>
    <w:p w14:paraId="1DB0FA9A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требования к уровню образования, которое необходимо для поступления (основное общее или среднее общее образование);</w:t>
      </w:r>
    </w:p>
    <w:p w14:paraId="298A9886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- информацию о возможности приема заявлений и необходимых документов, предусмотренных настоящими Правилами, в электронной форме;</w:t>
      </w:r>
    </w:p>
    <w:p w14:paraId="450A1775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информацию о необходимости прохождения поступающими обязательного предварительного медицинского осмотра (обследования); в случае необходимости прохождения указанного осмотра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</w:r>
    </w:p>
    <w:p w14:paraId="2F32C7FC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5.4.2 Не позднее 1 июня:</w:t>
      </w:r>
    </w:p>
    <w:p w14:paraId="4A2ED847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общее количество мест для приема по каждой профессии;</w:t>
      </w:r>
    </w:p>
    <w:p w14:paraId="022BEB72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количество мест, финансируемых за счет бюджетных ассигнований;</w:t>
      </w:r>
    </w:p>
    <w:p w14:paraId="69F42B1C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информацию о наличии общежития и количестве мест в общежитиях, выделяемых иногородним поступающим.</w:t>
      </w:r>
    </w:p>
    <w:p w14:paraId="5726C1F1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5.4.3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профессии с выделением форм получения образования (очная, очно - заочная, заочная).</w:t>
      </w:r>
    </w:p>
    <w:p w14:paraId="04EB1332" w14:textId="77777777" w:rsidR="00BF51AE" w:rsidRDefault="00484EE5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5.4.5 Приемная комиссия ГБПОУ РО «АМТ» обеспечивает функционирование специальных телефонных линий и раздела на официальном сайте техникума для ответов на обращения, связанные с приемом.</w:t>
      </w:r>
    </w:p>
    <w:p w14:paraId="494C1412" w14:textId="77777777" w:rsidR="00BF51AE" w:rsidRDefault="00BF51AE">
      <w:pPr>
        <w:pStyle w:val="af0"/>
        <w:ind w:left="0" w:firstLine="709"/>
        <w:jc w:val="both"/>
        <w:rPr>
          <w:rFonts w:eastAsiaTheme="minorEastAsia"/>
          <w:sz w:val="28"/>
          <w:szCs w:val="28"/>
        </w:rPr>
      </w:pPr>
    </w:p>
    <w:p w14:paraId="06AAC525" w14:textId="77777777" w:rsidR="00BF51AE" w:rsidRDefault="00484EE5">
      <w:pPr>
        <w:pStyle w:val="af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Прием документов поступающих</w:t>
      </w:r>
    </w:p>
    <w:p w14:paraId="6059BE4F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Прием в ГБПОУ РО «АМТ» по образовательным программам проводится по личному заявлению граждан.</w:t>
      </w:r>
    </w:p>
    <w:p w14:paraId="6DE6BA6F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 Прием документов на первый курс начинается не раньше 20 июня.</w:t>
      </w:r>
    </w:p>
    <w:p w14:paraId="478B1714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 Прием заявлений на очную форму получения образования осуществляется до 25 августа, а при наличии свободных мест в ГБПОУ РО «АМТ» прием документов продлевается до 25 ноября текущего года.</w:t>
      </w:r>
    </w:p>
    <w:p w14:paraId="3E0143B1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 При подаче заявления (на русском языке) о приеме в ГБПОУ РО «АМТ» поступающий предъявляет следующие документы:</w:t>
      </w:r>
    </w:p>
    <w:p w14:paraId="518EA694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 Граждане Российской Федерации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:</w:t>
      </w:r>
    </w:p>
    <w:p w14:paraId="68996E54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 (функций)» (далее - ЕПГУ);</w:t>
      </w:r>
    </w:p>
    <w:p w14:paraId="612A824D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 или   копию   документа   об   образовании   и (или)   документа об образовании о квалификации, кроме случаев подачи заявления с использованием функционала ЕПГУ;</w:t>
      </w:r>
    </w:p>
    <w:p w14:paraId="36D5B27E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</w:t>
      </w:r>
      <w:r>
        <w:rPr>
          <w:sz w:val="28"/>
          <w:szCs w:val="28"/>
        </w:rPr>
        <w:lastRenderedPageBreak/>
        <w:t>кроме случаев подачи заявления с использованием функционала ЕПГУ;</w:t>
      </w:r>
    </w:p>
    <w:p w14:paraId="3F2D628A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  дубликат   документа   об образование   и (или)   документа об образовании и о квалификации, созданный </w:t>
      </w:r>
      <w:r>
        <w:rPr>
          <w:rStyle w:val="a3"/>
          <w:sz w:val="28"/>
          <w:szCs w:val="28"/>
        </w:rPr>
        <w:footnoteReference w:id="5"/>
      </w:r>
      <w:r>
        <w:rPr>
          <w:sz w:val="28"/>
          <w:szCs w:val="28"/>
        </w:rPr>
        <w:t xml:space="preserve">уполномоченным должностным лицом     многофункционального     центра </w:t>
      </w:r>
      <w:r>
        <w:rPr>
          <w:rStyle w:val="a3"/>
          <w:sz w:val="28"/>
          <w:szCs w:val="28"/>
        </w:rPr>
        <w:footnoteReference w:id="6"/>
      </w:r>
      <w:r>
        <w:rPr>
          <w:sz w:val="28"/>
          <w:szCs w:val="28"/>
        </w:rPr>
        <w:t xml:space="preserve">    предоставления    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Федерации»;</w:t>
      </w:r>
    </w:p>
    <w:p w14:paraId="4B2A2F02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- 4 фотографии 3х4, кроме случаев подачи заявления с использованием функционала ЕПГУ.</w:t>
      </w:r>
    </w:p>
    <w:p w14:paraId="2C5A48A1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Дополнительно, для регистрации в системе ФИС предоставляется копия СНИЛС.</w:t>
      </w:r>
    </w:p>
    <w:p w14:paraId="1EA1075B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6.6 Иностранные граждане, лица без гражданства, в том числе соотечественники, проживающие за рубежом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:</w:t>
      </w:r>
    </w:p>
    <w:p w14:paraId="22A3F0BF" w14:textId="77777777" w:rsidR="00BF51AE" w:rsidRDefault="00484EE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06579C31" w14:textId="77777777" w:rsidR="00BF51AE" w:rsidRDefault="00484EE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 документа (документов)  иностранного государства об образовании и (или) о квалификации (далее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r>
        <w:rPr>
          <w:color w:val="4F81BD" w:themeColor="accent1"/>
          <w:sz w:val="28"/>
          <w:szCs w:val="28"/>
        </w:rPr>
        <w:t>статьей 107</w:t>
      </w:r>
      <w:r>
        <w:rPr>
          <w:sz w:val="28"/>
          <w:szCs w:val="28"/>
        </w:rPr>
        <w:t xml:space="preserve"> Федерального закона  «Об образовании в Российской Федерации» (в случае, установленном Федеральным законом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«Об образовании в Российской Федерации», - также свидетельство о признании иностранного образования);</w:t>
      </w:r>
    </w:p>
    <w:p w14:paraId="6A0FBE3E" w14:textId="77777777" w:rsidR="00BF51AE" w:rsidRDefault="00484EE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 или копию документа подтверждающего право преимущественного или первоочередного приема в соответствии с </w:t>
      </w:r>
      <w:r>
        <w:rPr>
          <w:color w:val="8DB3E2" w:themeColor="text2" w:themeTint="66"/>
          <w:sz w:val="28"/>
          <w:szCs w:val="28"/>
        </w:rPr>
        <w:t>частью 4 статьи 68</w:t>
      </w:r>
      <w:r>
        <w:rPr>
          <w:sz w:val="28"/>
          <w:szCs w:val="28"/>
        </w:rPr>
        <w:t xml:space="preserve"> Федерального закона « Об образовании в Российской Федерации»;</w:t>
      </w:r>
    </w:p>
    <w:p w14:paraId="7902446F" w14:textId="77777777" w:rsidR="00BF51AE" w:rsidRDefault="00484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заверенный в порядке, установленном статьей 81 Основ законодательства Российской Федерации о нотариате от 11 февраля 1993г. №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67085673" w14:textId="77777777" w:rsidR="00BF51AE" w:rsidRDefault="00484EE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документов или иных доказательств, подтверждающих принадлежность соотечественника, проживающего за рубежом, к группам, предусмотренным </w:t>
      </w:r>
      <w:r>
        <w:rPr>
          <w:color w:val="8DB3E2" w:themeColor="text2" w:themeTint="66"/>
          <w:sz w:val="28"/>
          <w:szCs w:val="28"/>
        </w:rPr>
        <w:t xml:space="preserve">пунктом 6 </w:t>
      </w:r>
      <w:r>
        <w:rPr>
          <w:color w:val="4F81BD" w:themeColor="accent1"/>
          <w:sz w:val="28"/>
          <w:szCs w:val="28"/>
          <w:u w:val="single"/>
        </w:rPr>
        <w:t>статьи 17</w:t>
      </w:r>
      <w:r>
        <w:rPr>
          <w:sz w:val="28"/>
          <w:szCs w:val="28"/>
        </w:rPr>
        <w:t xml:space="preserve"> Федерального закона от 24 мая 1999 г. </w:t>
      </w:r>
      <w:r>
        <w:rPr>
          <w:sz w:val="28"/>
          <w:szCs w:val="28"/>
        </w:rPr>
        <w:lastRenderedPageBreak/>
        <w:t xml:space="preserve">N 99-ФЗ "О государственной политике Российской Федерации в отношении соотечественников за рубежом"; </w:t>
      </w:r>
    </w:p>
    <w:p w14:paraId="45E96AFE" w14:textId="77777777" w:rsidR="00BF51AE" w:rsidRDefault="00484EE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 фотографии 3х4;</w:t>
      </w:r>
    </w:p>
    <w:p w14:paraId="26BA7DB9" w14:textId="77777777" w:rsidR="00BF51AE" w:rsidRDefault="00484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     </w:t>
      </w:r>
    </w:p>
    <w:p w14:paraId="5B75E7D0" w14:textId="77777777" w:rsidR="00BF51AE" w:rsidRDefault="00484EE5">
      <w:pPr>
        <w:pStyle w:val="ab"/>
        <w:jc w:val="both"/>
        <w:rPr>
          <w:spacing w:val="-1"/>
        </w:rPr>
      </w:pPr>
      <w:r>
        <w:t xml:space="preserve"> </w:t>
      </w:r>
      <w:r>
        <w:tab/>
        <w:t xml:space="preserve"> </w:t>
      </w:r>
      <w:r>
        <w:rPr>
          <w:spacing w:val="-1"/>
        </w:rPr>
        <w:t xml:space="preserve">6.7 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 подтверждающий   инвалидность или ограниченные возможности здоровья, требующие создания указанных условий;  </w:t>
      </w:r>
    </w:p>
    <w:p w14:paraId="554B0CF3" w14:textId="77777777" w:rsidR="00BF51AE" w:rsidRDefault="00484EE5">
      <w:pPr>
        <w:pStyle w:val="ab"/>
        <w:ind w:firstLine="720"/>
        <w:jc w:val="both"/>
        <w:rPr>
          <w:spacing w:val="-1"/>
        </w:rPr>
      </w:pPr>
      <w:r>
        <w:rPr>
          <w:spacing w:val="-1"/>
        </w:rPr>
        <w:t>6.8  Поступающие помимо документов, указанных в пунктах 6.5 – 6.7  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оригинала;</w:t>
      </w:r>
    </w:p>
    <w:p w14:paraId="3B3C9FD1" w14:textId="51095ED8" w:rsidR="00BF51AE" w:rsidRDefault="00484EE5">
      <w:pPr>
        <w:pStyle w:val="ab"/>
        <w:jc w:val="both"/>
        <w:rPr>
          <w:spacing w:val="-1"/>
        </w:rPr>
      </w:pPr>
      <w:r>
        <w:rPr>
          <w:spacing w:val="-1"/>
        </w:rPr>
        <w:t xml:space="preserve">          При личном представлении оригиналов документов поступающим допускается заверение их копий образовательной организацией.</w:t>
      </w:r>
    </w:p>
    <w:p w14:paraId="1FCBF117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6.9  В заявлении поступающим указываются следующие обязательные сведения:</w:t>
      </w:r>
    </w:p>
    <w:p w14:paraId="6DECC2DD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(последнее - при наличии);</w:t>
      </w:r>
    </w:p>
    <w:p w14:paraId="2EFC8B60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рождения;</w:t>
      </w:r>
    </w:p>
    <w:p w14:paraId="297BBBB7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реквизиты документа, удостоверяющего его личность, когда и кем выдан; </w:t>
      </w:r>
    </w:p>
    <w:p w14:paraId="0ADD2D28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страховой номер индивидуального лицевого счета в системе индивидуального</w:t>
      </w:r>
    </w:p>
    <w:p w14:paraId="621A0A8E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(персонифицированного) учета (номер страхового свидетельства обязательного пенсионного страхования) (при наличии);</w:t>
      </w:r>
    </w:p>
    <w:p w14:paraId="1C13DE2D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предыдущем уровне образования и документе об образовании и (или) квалификации, его подтверждающем; </w:t>
      </w:r>
    </w:p>
    <w:p w14:paraId="413F301A" w14:textId="5D845300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отнесение к лицам, которым предоставлено право  преимущественного или первоочередного приема в соответствии с частью 4 статьи 68 Федерального закона «Об образовании в Российской Федерации</w:t>
      </w:r>
      <w:r w:rsidR="00E10119">
        <w:rPr>
          <w:sz w:val="28"/>
          <w:szCs w:val="28"/>
        </w:rPr>
        <w:t>»</w:t>
      </w:r>
      <w:r>
        <w:rPr>
          <w:sz w:val="28"/>
          <w:szCs w:val="28"/>
        </w:rPr>
        <w:t xml:space="preserve"> профессию, для обучения по которой он планирует поступать в Техникум, с указанием условий обучения и формы получения образования (в рамках контрольных цифр приема, мест по договорам об оказании платных образовательных услуг);</w:t>
      </w:r>
    </w:p>
    <w:p w14:paraId="3025216D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нуждаемость в предоставлении общежития; </w:t>
      </w:r>
    </w:p>
    <w:p w14:paraId="1B800D1F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создания</w:t>
      </w:r>
      <w:r>
        <w:rPr>
          <w:sz w:val="28"/>
          <w:szCs w:val="28"/>
        </w:rPr>
        <w:tab/>
        <w:t>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14:paraId="1A840C6C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также фиксируется факт ознакомления (в том числе через </w:t>
      </w:r>
      <w:r>
        <w:rPr>
          <w:sz w:val="28"/>
          <w:szCs w:val="28"/>
        </w:rPr>
        <w:lastRenderedPageBreak/>
        <w:t>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свидетельства, согласие на обработку персональных данных. Факт ознакомления заверяется личной подписью поступающего.</w:t>
      </w:r>
    </w:p>
    <w:p w14:paraId="56DD3A83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  Подписью поступающего заверяется также следующее:</w:t>
      </w:r>
    </w:p>
    <w:p w14:paraId="001AA509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полученных в связи с приемом в образовательную организацию персональных данных поступающих;</w:t>
      </w:r>
    </w:p>
    <w:p w14:paraId="1939FDE6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факт получения среднего профессионального образования впервые;</w:t>
      </w:r>
    </w:p>
    <w:p w14:paraId="60CE19CD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ознакомление с уставом образовательной организации, лицензией 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5DC0ACFC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ознакомление (в том числе через информационные системы общего пользования) с датой предоставления оригинала документа об образовании и (или) квалификации.</w:t>
      </w:r>
    </w:p>
    <w:p w14:paraId="43B937F5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  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образовательная организация возвращает документы поступающему.</w:t>
      </w:r>
    </w:p>
    <w:p w14:paraId="33A487DF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 Поступающие вправе направить заявление о приеме, а также необходимые документы через операторов почтовой связи общего пользования (далее - по почте), а также в электронной форме (pu452009@yandex.ru).</w:t>
      </w:r>
    </w:p>
    <w:p w14:paraId="49FD55FF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6.13 Документы, направленные по почте, принимаются при их поступлении в образовательную организацию не позднее сроков, установленных пунктом 6.3. настоящих Правил.</w:t>
      </w:r>
    </w:p>
    <w:p w14:paraId="16D8E544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6.14 При личном представлении оригиналов документов поступающем допускается заверение их ксерокопии образовательной организацией.</w:t>
      </w:r>
    </w:p>
    <w:p w14:paraId="19E01C13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6.15 Поступающий может подать заявление о приеме в ГБПОУ РО «АМТ» через единый портал государственных услуг. Для этого необходимо определиться с выбранной профессией, сделать скан-копии документов, указанных на странице приёмной комиссии а также быть зарегистрированным на портале и иметь подтверждённую учётную запись. Услуга оказывается бесплатно.</w:t>
      </w:r>
    </w:p>
    <w:p w14:paraId="45A1CB7C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6.16 Поступающему, при личном представлении документов, выдается расписка о приеме документов.</w:t>
      </w:r>
    </w:p>
    <w:p w14:paraId="6B0831EE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6.17 При личном представлении оригиналов документов поступающим допускается заверение их копий образовательной организацией.</w:t>
      </w:r>
    </w:p>
    <w:p w14:paraId="34706827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6.18 Не допускается взимание платы с поступающих при подаче документов, указанных в пункте 6.5 - 6.8  настоящих Правил.</w:t>
      </w:r>
    </w:p>
    <w:p w14:paraId="57588133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6.19 На каждого поступающего заводится личное дело, в котором хранятся все сданные документы (копии документов).</w:t>
      </w:r>
    </w:p>
    <w:p w14:paraId="796163FB" w14:textId="77777777" w:rsidR="00BF51AE" w:rsidRDefault="00484EE5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6.20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14:paraId="284587F3" w14:textId="77777777" w:rsidR="00BF51AE" w:rsidRDefault="00BF51AE">
      <w:pPr>
        <w:pStyle w:val="af0"/>
        <w:ind w:left="0" w:firstLine="709"/>
        <w:jc w:val="both"/>
        <w:rPr>
          <w:sz w:val="28"/>
          <w:szCs w:val="28"/>
        </w:rPr>
      </w:pPr>
    </w:p>
    <w:p w14:paraId="0E7D412F" w14:textId="77777777" w:rsidR="00BF51AE" w:rsidRDefault="00484EE5">
      <w:pPr>
        <w:pStyle w:val="af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Зачисление в образовательную организацию</w:t>
      </w:r>
    </w:p>
    <w:p w14:paraId="763A5B9F" w14:textId="77777777" w:rsidR="00BF51AE" w:rsidRDefault="00484EE5">
      <w:pPr>
        <w:pStyle w:val="af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7.1 Поступающий представляет оригинал документа об образовании и (или) квалификации в сроки, установленные ГБПОУ РО «АМТ».</w:t>
      </w:r>
    </w:p>
    <w:p w14:paraId="37D9E1C4" w14:textId="77777777" w:rsidR="00BF51AE" w:rsidRDefault="00484EE5">
      <w:pPr>
        <w:pStyle w:val="af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7.2 По истечении сроков представления оригиналов документов об образовании директором техникума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техникума.</w:t>
      </w:r>
    </w:p>
    <w:p w14:paraId="0D62BFC7" w14:textId="77777777" w:rsidR="001C1BF5" w:rsidRDefault="001C1BF5">
      <w:pPr>
        <w:pStyle w:val="af0"/>
        <w:ind w:left="0" w:firstLine="851"/>
        <w:jc w:val="both"/>
        <w:rPr>
          <w:sz w:val="28"/>
          <w:szCs w:val="28"/>
        </w:rPr>
      </w:pPr>
    </w:p>
    <w:p w14:paraId="2063FB21" w14:textId="77777777" w:rsidR="001C1BF5" w:rsidRDefault="001C1BF5">
      <w:pPr>
        <w:pStyle w:val="af0"/>
        <w:ind w:left="0" w:firstLine="851"/>
        <w:jc w:val="both"/>
        <w:rPr>
          <w:sz w:val="28"/>
          <w:szCs w:val="28"/>
        </w:rPr>
      </w:pPr>
    </w:p>
    <w:p w14:paraId="3CB6F18C" w14:textId="77777777" w:rsidR="00BF51AE" w:rsidRDefault="00BF51AE">
      <w:pPr>
        <w:ind w:firstLine="567"/>
        <w:jc w:val="both"/>
        <w:rPr>
          <w:sz w:val="28"/>
          <w:szCs w:val="28"/>
        </w:rPr>
      </w:pPr>
    </w:p>
    <w:p w14:paraId="515D5D6D" w14:textId="327D4C67" w:rsidR="001C1BF5" w:rsidRDefault="001C1BF5" w:rsidP="00C54D84">
      <w:pPr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Составил </w:t>
      </w:r>
      <w:r w:rsidR="00D778C5">
        <w:rPr>
          <w:sz w:val="28"/>
          <w:szCs w:val="28"/>
        </w:rPr>
        <w:t xml:space="preserve"> </w:t>
      </w:r>
      <w:proofErr w:type="spellStart"/>
      <w:r w:rsidR="00D778C5">
        <w:rPr>
          <w:sz w:val="28"/>
          <w:szCs w:val="28"/>
        </w:rPr>
        <w:t>и.о</w:t>
      </w:r>
      <w:proofErr w:type="spellEnd"/>
      <w:r w:rsidR="00D778C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зам. директора по ОВР                                          </w:t>
      </w:r>
      <w:r w:rsidR="00D778C5">
        <w:rPr>
          <w:sz w:val="28"/>
          <w:szCs w:val="28"/>
        </w:rPr>
        <w:t>Е.Е. Алексеева</w:t>
      </w:r>
    </w:p>
    <w:p w14:paraId="05D60913" w14:textId="0EDCA3B4" w:rsidR="00BF51AE" w:rsidRDefault="00BF51AE">
      <w:pPr>
        <w:ind w:firstLine="567"/>
        <w:jc w:val="both"/>
        <w:rPr>
          <w:b/>
          <w:bCs/>
          <w:color w:val="000000"/>
          <w:sz w:val="28"/>
          <w:szCs w:val="28"/>
        </w:rPr>
      </w:pPr>
    </w:p>
    <w:sectPr w:rsidR="00BF51AE">
      <w:footerReference w:type="default" r:id="rId14"/>
      <w:type w:val="continuous"/>
      <w:pgSz w:w="11909" w:h="16834"/>
      <w:pgMar w:top="851" w:right="850" w:bottom="1134" w:left="1701" w:header="720" w:footer="720" w:gutter="0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C48F9" w14:textId="77777777" w:rsidR="009D3B0A" w:rsidRDefault="009D3B0A">
      <w:r>
        <w:separator/>
      </w:r>
    </w:p>
  </w:endnote>
  <w:endnote w:type="continuationSeparator" w:id="0">
    <w:p w14:paraId="0E4A1417" w14:textId="77777777" w:rsidR="009D3B0A" w:rsidRDefault="009D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211170"/>
    </w:sdtPr>
    <w:sdtEndPr/>
    <w:sdtContent>
      <w:p w14:paraId="0CF22D26" w14:textId="4DF93FCE" w:rsidR="00BF51AE" w:rsidRDefault="00484EE5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D84">
          <w:rPr>
            <w:noProof/>
          </w:rPr>
          <w:t>13</w:t>
        </w:r>
        <w:r>
          <w:fldChar w:fldCharType="end"/>
        </w:r>
      </w:p>
    </w:sdtContent>
  </w:sdt>
  <w:p w14:paraId="41BAB1C5" w14:textId="77777777" w:rsidR="00BF51AE" w:rsidRDefault="00BF51A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FEA33" w14:textId="77777777" w:rsidR="009D3B0A" w:rsidRDefault="009D3B0A">
      <w:r>
        <w:separator/>
      </w:r>
    </w:p>
  </w:footnote>
  <w:footnote w:type="continuationSeparator" w:id="0">
    <w:p w14:paraId="27A22AAB" w14:textId="77777777" w:rsidR="009D3B0A" w:rsidRDefault="009D3B0A">
      <w:r>
        <w:continuationSeparator/>
      </w:r>
    </w:p>
  </w:footnote>
  <w:footnote w:id="1">
    <w:p w14:paraId="120AE126" w14:textId="77777777" w:rsidR="00BF51AE" w:rsidRDefault="00484EE5">
      <w:pPr>
        <w:pStyle w:val="a7"/>
      </w:pPr>
      <w:r>
        <w:rPr>
          <w:rStyle w:val="a3"/>
        </w:rPr>
        <w:footnoteRef/>
      </w:r>
      <w:r>
        <w:rPr>
          <w:bCs/>
        </w:rPr>
        <w:t>ФЗ от 24.06.2023 N 264-ФЗ "О внесении изменений в Федеральный закон "Об образовании в Российской Федерации",</w:t>
      </w:r>
    </w:p>
  </w:footnote>
  <w:footnote w:id="2">
    <w:p w14:paraId="466C20DB" w14:textId="77777777" w:rsidR="00BF51AE" w:rsidRDefault="00484EE5">
      <w:pPr>
        <w:pStyle w:val="a7"/>
      </w:pPr>
      <w:r>
        <w:rPr>
          <w:rStyle w:val="a3"/>
        </w:rPr>
        <w:footnoteRef/>
      </w:r>
      <w:r>
        <w:t xml:space="preserve"> Пункт 3.8 введен с 07.07 2023 согласно Приказу №76-ОД от 07.07.2023«О внесении изменений в Правила приема на 2023-2024 учебный год</w:t>
      </w:r>
      <w:proofErr w:type="gramStart"/>
      <w:r>
        <w:t>.».</w:t>
      </w:r>
      <w:proofErr w:type="gramEnd"/>
    </w:p>
  </w:footnote>
  <w:footnote w:id="3">
    <w:p w14:paraId="3D355849" w14:textId="77777777" w:rsidR="00BF51AE" w:rsidRDefault="00484EE5">
      <w:pPr>
        <w:pStyle w:val="a7"/>
      </w:pPr>
      <w:r>
        <w:rPr>
          <w:rStyle w:val="a3"/>
        </w:rPr>
        <w:footnoteRef/>
      </w:r>
      <w:r>
        <w:t xml:space="preserve"> Пункт 4.Преимущественное право зачисления в образовательную организацию в </w:t>
      </w:r>
      <w:proofErr w:type="gramStart"/>
      <w:r>
        <w:t>редакции</w:t>
      </w:r>
      <w:proofErr w:type="gramEnd"/>
      <w:r>
        <w:t xml:space="preserve"> введенной в действие с 11.08.2022г. приказом № 80-ОД от 11.08.2022г. «О внесении изменений в Правила приема на 2022-2023 учебный год от 21.02.2022г.»</w:t>
      </w:r>
    </w:p>
  </w:footnote>
  <w:footnote w:id="4">
    <w:p w14:paraId="4288C37C" w14:textId="77777777" w:rsidR="00BF51AE" w:rsidRDefault="00484EE5">
      <w:pPr>
        <w:pStyle w:val="a7"/>
      </w:pPr>
      <w:r>
        <w:rPr>
          <w:rStyle w:val="a3"/>
        </w:rPr>
        <w:footnoteRef/>
      </w:r>
      <w:r>
        <w:t>Пункты 15-20 - текст из ФЗ «Об образовании в РФ» с учетом изменений от 25.12.2023 г.</w:t>
      </w:r>
      <w:proofErr w:type="gramStart"/>
      <w:r>
        <w:t>,с</w:t>
      </w:r>
      <w:proofErr w:type="gramEnd"/>
      <w:r>
        <w:t>т.68, ч.4</w:t>
      </w:r>
    </w:p>
    <w:p w14:paraId="13C03328" w14:textId="77777777" w:rsidR="00BF51AE" w:rsidRDefault="00BF51AE">
      <w:pPr>
        <w:pStyle w:val="a7"/>
      </w:pPr>
    </w:p>
  </w:footnote>
  <w:footnote w:id="5">
    <w:p w14:paraId="4F774778" w14:textId="77777777" w:rsidR="00BF51AE" w:rsidRDefault="00484EE5">
      <w:pPr>
        <w:pStyle w:val="a7"/>
      </w:pPr>
      <w:r>
        <w:rPr>
          <w:rStyle w:val="a3"/>
        </w:rPr>
        <w:footnoteRef/>
      </w:r>
      <w:r>
        <w:t xml:space="preserve"> В пункт 6.5 внесены изменения в соответствии с приказом Министерства просвещения Российской Федерации № 245 от.12.04.2024 г.</w:t>
      </w:r>
    </w:p>
  </w:footnote>
  <w:footnote w:id="6">
    <w:p w14:paraId="2DFD9A71" w14:textId="77777777" w:rsidR="00BF51AE" w:rsidRDefault="00484EE5">
      <w:pPr>
        <w:pStyle w:val="a7"/>
      </w:pPr>
      <w:r>
        <w:rPr>
          <w:rStyle w:val="a3"/>
        </w:rPr>
        <w:footnoteRef/>
      </w:r>
      <w:r>
        <w:t xml:space="preserve"> В пункт 6.6 внесены изменения в соответствии с приказом Министерства просвещения Российской Федерации № 245 от.12.04.2024 г.</w:t>
      </w:r>
    </w:p>
    <w:p w14:paraId="751A9E57" w14:textId="77777777" w:rsidR="00BF51AE" w:rsidRDefault="00BF51AE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18B"/>
    <w:multiLevelType w:val="singleLevel"/>
    <w:tmpl w:val="193B218B"/>
    <w:lvl w:ilvl="0">
      <w:start w:val="1"/>
      <w:numFmt w:val="decimal"/>
      <w:lvlText w:val="1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">
    <w:nsid w:val="2F5055D9"/>
    <w:multiLevelType w:val="multilevel"/>
    <w:tmpl w:val="2F5055D9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C0855F2"/>
    <w:multiLevelType w:val="multilevel"/>
    <w:tmpl w:val="5C085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34AC6"/>
    <w:multiLevelType w:val="multilevel"/>
    <w:tmpl w:val="75034AC6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0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82"/>
    <w:rsid w:val="0000738F"/>
    <w:rsid w:val="0001315D"/>
    <w:rsid w:val="00021B8C"/>
    <w:rsid w:val="00025973"/>
    <w:rsid w:val="000315F3"/>
    <w:rsid w:val="00051216"/>
    <w:rsid w:val="000517BA"/>
    <w:rsid w:val="00060670"/>
    <w:rsid w:val="0006072D"/>
    <w:rsid w:val="00067369"/>
    <w:rsid w:val="000974B3"/>
    <w:rsid w:val="00097917"/>
    <w:rsid w:val="000A150B"/>
    <w:rsid w:val="000A33EB"/>
    <w:rsid w:val="000A5BAA"/>
    <w:rsid w:val="000A6296"/>
    <w:rsid w:val="000C474B"/>
    <w:rsid w:val="000C630A"/>
    <w:rsid w:val="000C7331"/>
    <w:rsid w:val="000D2B9B"/>
    <w:rsid w:val="000D6569"/>
    <w:rsid w:val="000E4E26"/>
    <w:rsid w:val="000E6C63"/>
    <w:rsid w:val="000E70DF"/>
    <w:rsid w:val="000F7DA7"/>
    <w:rsid w:val="00107975"/>
    <w:rsid w:val="00110A28"/>
    <w:rsid w:val="001160B0"/>
    <w:rsid w:val="00127E51"/>
    <w:rsid w:val="00130D9B"/>
    <w:rsid w:val="00140B81"/>
    <w:rsid w:val="001449FC"/>
    <w:rsid w:val="00153394"/>
    <w:rsid w:val="001539DF"/>
    <w:rsid w:val="001541AE"/>
    <w:rsid w:val="0017707C"/>
    <w:rsid w:val="00192DFA"/>
    <w:rsid w:val="00197618"/>
    <w:rsid w:val="001B0E4D"/>
    <w:rsid w:val="001C1BF5"/>
    <w:rsid w:val="001C5272"/>
    <w:rsid w:val="001D5B08"/>
    <w:rsid w:val="001E066F"/>
    <w:rsid w:val="001E5AF1"/>
    <w:rsid w:val="001E5BAC"/>
    <w:rsid w:val="001E6117"/>
    <w:rsid w:val="001E6B78"/>
    <w:rsid w:val="001F6D0C"/>
    <w:rsid w:val="002003DC"/>
    <w:rsid w:val="0020624E"/>
    <w:rsid w:val="002100EA"/>
    <w:rsid w:val="00212BC0"/>
    <w:rsid w:val="00223242"/>
    <w:rsid w:val="002403BD"/>
    <w:rsid w:val="00243E30"/>
    <w:rsid w:val="00244938"/>
    <w:rsid w:val="0024791E"/>
    <w:rsid w:val="002760D8"/>
    <w:rsid w:val="00280AE5"/>
    <w:rsid w:val="0028679C"/>
    <w:rsid w:val="002A3A17"/>
    <w:rsid w:val="002A6F40"/>
    <w:rsid w:val="002A77FD"/>
    <w:rsid w:val="002B6752"/>
    <w:rsid w:val="002C7820"/>
    <w:rsid w:val="002D377A"/>
    <w:rsid w:val="002F18DF"/>
    <w:rsid w:val="003008ED"/>
    <w:rsid w:val="0030288E"/>
    <w:rsid w:val="00316537"/>
    <w:rsid w:val="003211E1"/>
    <w:rsid w:val="003217B5"/>
    <w:rsid w:val="0032381C"/>
    <w:rsid w:val="00330EDC"/>
    <w:rsid w:val="0034271F"/>
    <w:rsid w:val="00346296"/>
    <w:rsid w:val="00347F3A"/>
    <w:rsid w:val="003507F9"/>
    <w:rsid w:val="00352B38"/>
    <w:rsid w:val="00353575"/>
    <w:rsid w:val="00362F87"/>
    <w:rsid w:val="0036337C"/>
    <w:rsid w:val="00373BCF"/>
    <w:rsid w:val="00374D2D"/>
    <w:rsid w:val="00382862"/>
    <w:rsid w:val="00387577"/>
    <w:rsid w:val="0039145D"/>
    <w:rsid w:val="00394232"/>
    <w:rsid w:val="003A4E4C"/>
    <w:rsid w:val="003B6D6A"/>
    <w:rsid w:val="003C1628"/>
    <w:rsid w:val="003D2AE4"/>
    <w:rsid w:val="003D634E"/>
    <w:rsid w:val="003D7199"/>
    <w:rsid w:val="003E7441"/>
    <w:rsid w:val="003F3F6E"/>
    <w:rsid w:val="004006C5"/>
    <w:rsid w:val="00411286"/>
    <w:rsid w:val="004119BB"/>
    <w:rsid w:val="00412542"/>
    <w:rsid w:val="004144A8"/>
    <w:rsid w:val="004228F8"/>
    <w:rsid w:val="004259D3"/>
    <w:rsid w:val="00435FE2"/>
    <w:rsid w:val="00436720"/>
    <w:rsid w:val="00440B1B"/>
    <w:rsid w:val="004609FC"/>
    <w:rsid w:val="00466066"/>
    <w:rsid w:val="004713B5"/>
    <w:rsid w:val="00474E5A"/>
    <w:rsid w:val="00483A9F"/>
    <w:rsid w:val="00484EE5"/>
    <w:rsid w:val="004A1E20"/>
    <w:rsid w:val="004A2F6F"/>
    <w:rsid w:val="004A40E8"/>
    <w:rsid w:val="004A488D"/>
    <w:rsid w:val="004A5737"/>
    <w:rsid w:val="004A6318"/>
    <w:rsid w:val="004A7A67"/>
    <w:rsid w:val="004B0C94"/>
    <w:rsid w:val="004B1119"/>
    <w:rsid w:val="004B2966"/>
    <w:rsid w:val="004B52C8"/>
    <w:rsid w:val="004D19CD"/>
    <w:rsid w:val="004E5673"/>
    <w:rsid w:val="004F4FF3"/>
    <w:rsid w:val="004F5060"/>
    <w:rsid w:val="00501753"/>
    <w:rsid w:val="00503150"/>
    <w:rsid w:val="00506B67"/>
    <w:rsid w:val="00506EA4"/>
    <w:rsid w:val="00527390"/>
    <w:rsid w:val="005434B5"/>
    <w:rsid w:val="005461F7"/>
    <w:rsid w:val="00550820"/>
    <w:rsid w:val="00552BB9"/>
    <w:rsid w:val="00560C8B"/>
    <w:rsid w:val="00566BCF"/>
    <w:rsid w:val="0057459E"/>
    <w:rsid w:val="005802F5"/>
    <w:rsid w:val="00584866"/>
    <w:rsid w:val="00586070"/>
    <w:rsid w:val="00596F9B"/>
    <w:rsid w:val="005A619E"/>
    <w:rsid w:val="005A62EC"/>
    <w:rsid w:val="005B19F5"/>
    <w:rsid w:val="005B5A3A"/>
    <w:rsid w:val="005B7E11"/>
    <w:rsid w:val="005C0A2C"/>
    <w:rsid w:val="0060082B"/>
    <w:rsid w:val="00603D3C"/>
    <w:rsid w:val="00614794"/>
    <w:rsid w:val="00615894"/>
    <w:rsid w:val="00622178"/>
    <w:rsid w:val="006253AD"/>
    <w:rsid w:val="006422F4"/>
    <w:rsid w:val="0065249A"/>
    <w:rsid w:val="00655F1D"/>
    <w:rsid w:val="00672FAB"/>
    <w:rsid w:val="0067458F"/>
    <w:rsid w:val="00680791"/>
    <w:rsid w:val="00681AAD"/>
    <w:rsid w:val="0068554A"/>
    <w:rsid w:val="006A36CE"/>
    <w:rsid w:val="006A4AF7"/>
    <w:rsid w:val="006B4716"/>
    <w:rsid w:val="006D6A47"/>
    <w:rsid w:val="006E4110"/>
    <w:rsid w:val="006E77A1"/>
    <w:rsid w:val="006F4211"/>
    <w:rsid w:val="006F44E3"/>
    <w:rsid w:val="00711F9F"/>
    <w:rsid w:val="00714D4E"/>
    <w:rsid w:val="00715381"/>
    <w:rsid w:val="00721464"/>
    <w:rsid w:val="00725DAF"/>
    <w:rsid w:val="00727781"/>
    <w:rsid w:val="00730064"/>
    <w:rsid w:val="007337CC"/>
    <w:rsid w:val="00753323"/>
    <w:rsid w:val="00756DAA"/>
    <w:rsid w:val="007604A8"/>
    <w:rsid w:val="00760502"/>
    <w:rsid w:val="00760E4A"/>
    <w:rsid w:val="00785468"/>
    <w:rsid w:val="00796108"/>
    <w:rsid w:val="007A1BC6"/>
    <w:rsid w:val="007A4D9A"/>
    <w:rsid w:val="007A504F"/>
    <w:rsid w:val="007A57C3"/>
    <w:rsid w:val="007A68EF"/>
    <w:rsid w:val="007A6C2D"/>
    <w:rsid w:val="007B0B1C"/>
    <w:rsid w:val="007B5D8C"/>
    <w:rsid w:val="007C7D0A"/>
    <w:rsid w:val="007D0303"/>
    <w:rsid w:val="007D3577"/>
    <w:rsid w:val="007E48A6"/>
    <w:rsid w:val="007E4C34"/>
    <w:rsid w:val="007F0AE1"/>
    <w:rsid w:val="007F5012"/>
    <w:rsid w:val="0080401D"/>
    <w:rsid w:val="008152D2"/>
    <w:rsid w:val="00827285"/>
    <w:rsid w:val="008310BA"/>
    <w:rsid w:val="00845035"/>
    <w:rsid w:val="00846447"/>
    <w:rsid w:val="0085320D"/>
    <w:rsid w:val="00853287"/>
    <w:rsid w:val="00854BCE"/>
    <w:rsid w:val="008562F3"/>
    <w:rsid w:val="0085725B"/>
    <w:rsid w:val="00861474"/>
    <w:rsid w:val="008618F7"/>
    <w:rsid w:val="008653C2"/>
    <w:rsid w:val="008709A1"/>
    <w:rsid w:val="00874C7B"/>
    <w:rsid w:val="00876896"/>
    <w:rsid w:val="00876B23"/>
    <w:rsid w:val="008817FC"/>
    <w:rsid w:val="008901EE"/>
    <w:rsid w:val="008955CD"/>
    <w:rsid w:val="00895B34"/>
    <w:rsid w:val="00897FA8"/>
    <w:rsid w:val="008B1EBF"/>
    <w:rsid w:val="008B75B6"/>
    <w:rsid w:val="008C1019"/>
    <w:rsid w:val="008C2F5E"/>
    <w:rsid w:val="008C6D71"/>
    <w:rsid w:val="008D0A64"/>
    <w:rsid w:val="00901F6A"/>
    <w:rsid w:val="00907D4D"/>
    <w:rsid w:val="00910B7B"/>
    <w:rsid w:val="00921401"/>
    <w:rsid w:val="00941146"/>
    <w:rsid w:val="00943D78"/>
    <w:rsid w:val="0094495F"/>
    <w:rsid w:val="00947B6A"/>
    <w:rsid w:val="009527A5"/>
    <w:rsid w:val="00952993"/>
    <w:rsid w:val="00954ADF"/>
    <w:rsid w:val="0096162A"/>
    <w:rsid w:val="00963F82"/>
    <w:rsid w:val="00964C57"/>
    <w:rsid w:val="0097268A"/>
    <w:rsid w:val="00975D51"/>
    <w:rsid w:val="009A6BAA"/>
    <w:rsid w:val="009B4DD2"/>
    <w:rsid w:val="009B6770"/>
    <w:rsid w:val="009B6A60"/>
    <w:rsid w:val="009C1BBF"/>
    <w:rsid w:val="009D27E3"/>
    <w:rsid w:val="009D2FA5"/>
    <w:rsid w:val="009D3B0A"/>
    <w:rsid w:val="009D5F2C"/>
    <w:rsid w:val="009D61F0"/>
    <w:rsid w:val="009E3B22"/>
    <w:rsid w:val="00A0574E"/>
    <w:rsid w:val="00A06ED5"/>
    <w:rsid w:val="00A11B04"/>
    <w:rsid w:val="00A20BA4"/>
    <w:rsid w:val="00A24AC5"/>
    <w:rsid w:val="00A2697F"/>
    <w:rsid w:val="00A30349"/>
    <w:rsid w:val="00A31A93"/>
    <w:rsid w:val="00A41B8A"/>
    <w:rsid w:val="00A44EFE"/>
    <w:rsid w:val="00A46F07"/>
    <w:rsid w:val="00A659CF"/>
    <w:rsid w:val="00A71F69"/>
    <w:rsid w:val="00A80848"/>
    <w:rsid w:val="00A844D5"/>
    <w:rsid w:val="00A87FBF"/>
    <w:rsid w:val="00AA75D0"/>
    <w:rsid w:val="00AB00C6"/>
    <w:rsid w:val="00AB3662"/>
    <w:rsid w:val="00AB7C78"/>
    <w:rsid w:val="00AC10AB"/>
    <w:rsid w:val="00AC74FD"/>
    <w:rsid w:val="00AC7C4F"/>
    <w:rsid w:val="00AD3295"/>
    <w:rsid w:val="00AD7004"/>
    <w:rsid w:val="00AE1431"/>
    <w:rsid w:val="00AE568E"/>
    <w:rsid w:val="00AE6934"/>
    <w:rsid w:val="00AE6985"/>
    <w:rsid w:val="00AF0F1E"/>
    <w:rsid w:val="00AF56F3"/>
    <w:rsid w:val="00B14510"/>
    <w:rsid w:val="00B14B20"/>
    <w:rsid w:val="00B202BB"/>
    <w:rsid w:val="00B21A6B"/>
    <w:rsid w:val="00B25B9D"/>
    <w:rsid w:val="00B268BD"/>
    <w:rsid w:val="00B3300A"/>
    <w:rsid w:val="00B409DB"/>
    <w:rsid w:val="00B432B0"/>
    <w:rsid w:val="00B5003A"/>
    <w:rsid w:val="00B5789A"/>
    <w:rsid w:val="00B637A2"/>
    <w:rsid w:val="00B6410F"/>
    <w:rsid w:val="00B65723"/>
    <w:rsid w:val="00B708F3"/>
    <w:rsid w:val="00B715ED"/>
    <w:rsid w:val="00B72B23"/>
    <w:rsid w:val="00B75FC2"/>
    <w:rsid w:val="00B769A2"/>
    <w:rsid w:val="00B825D4"/>
    <w:rsid w:val="00BA0668"/>
    <w:rsid w:val="00BB2925"/>
    <w:rsid w:val="00BB3E90"/>
    <w:rsid w:val="00BB3FD5"/>
    <w:rsid w:val="00BC176F"/>
    <w:rsid w:val="00BD738D"/>
    <w:rsid w:val="00BE0696"/>
    <w:rsid w:val="00BE3D2D"/>
    <w:rsid w:val="00BF003D"/>
    <w:rsid w:val="00BF51AE"/>
    <w:rsid w:val="00C04932"/>
    <w:rsid w:val="00C05C90"/>
    <w:rsid w:val="00C0677B"/>
    <w:rsid w:val="00C156AB"/>
    <w:rsid w:val="00C15B20"/>
    <w:rsid w:val="00C2139E"/>
    <w:rsid w:val="00C23DC3"/>
    <w:rsid w:val="00C320A0"/>
    <w:rsid w:val="00C417AB"/>
    <w:rsid w:val="00C4198B"/>
    <w:rsid w:val="00C50A2F"/>
    <w:rsid w:val="00C53FBC"/>
    <w:rsid w:val="00C54D84"/>
    <w:rsid w:val="00C60C6D"/>
    <w:rsid w:val="00C65E8F"/>
    <w:rsid w:val="00C85DAF"/>
    <w:rsid w:val="00C8719A"/>
    <w:rsid w:val="00C90E88"/>
    <w:rsid w:val="00C9215E"/>
    <w:rsid w:val="00C971A4"/>
    <w:rsid w:val="00C97859"/>
    <w:rsid w:val="00CB1E96"/>
    <w:rsid w:val="00CC0714"/>
    <w:rsid w:val="00CC4E38"/>
    <w:rsid w:val="00CD317D"/>
    <w:rsid w:val="00CF0801"/>
    <w:rsid w:val="00CF10A8"/>
    <w:rsid w:val="00CF155E"/>
    <w:rsid w:val="00CF7723"/>
    <w:rsid w:val="00D02502"/>
    <w:rsid w:val="00D044CE"/>
    <w:rsid w:val="00D06447"/>
    <w:rsid w:val="00D11680"/>
    <w:rsid w:val="00D152CD"/>
    <w:rsid w:val="00D163FF"/>
    <w:rsid w:val="00D2082E"/>
    <w:rsid w:val="00D2155E"/>
    <w:rsid w:val="00D43FD9"/>
    <w:rsid w:val="00D52883"/>
    <w:rsid w:val="00D52D8A"/>
    <w:rsid w:val="00D54270"/>
    <w:rsid w:val="00D61F7B"/>
    <w:rsid w:val="00D6356F"/>
    <w:rsid w:val="00D66827"/>
    <w:rsid w:val="00D778C5"/>
    <w:rsid w:val="00D83C5D"/>
    <w:rsid w:val="00D9247E"/>
    <w:rsid w:val="00DC0B38"/>
    <w:rsid w:val="00DE1570"/>
    <w:rsid w:val="00E10119"/>
    <w:rsid w:val="00E17D68"/>
    <w:rsid w:val="00E238E3"/>
    <w:rsid w:val="00E357AA"/>
    <w:rsid w:val="00E37A11"/>
    <w:rsid w:val="00E428E6"/>
    <w:rsid w:val="00E468A9"/>
    <w:rsid w:val="00E54658"/>
    <w:rsid w:val="00E7392D"/>
    <w:rsid w:val="00E87AB1"/>
    <w:rsid w:val="00E95076"/>
    <w:rsid w:val="00E97AFE"/>
    <w:rsid w:val="00EA056D"/>
    <w:rsid w:val="00EA0F08"/>
    <w:rsid w:val="00EA5D03"/>
    <w:rsid w:val="00EB1686"/>
    <w:rsid w:val="00EB2133"/>
    <w:rsid w:val="00EB3B8A"/>
    <w:rsid w:val="00EB4A21"/>
    <w:rsid w:val="00EC10F6"/>
    <w:rsid w:val="00EC1AAB"/>
    <w:rsid w:val="00ED0B74"/>
    <w:rsid w:val="00ED3748"/>
    <w:rsid w:val="00ED67AB"/>
    <w:rsid w:val="00EE4C4C"/>
    <w:rsid w:val="00F02519"/>
    <w:rsid w:val="00F10D09"/>
    <w:rsid w:val="00F1454F"/>
    <w:rsid w:val="00F203ED"/>
    <w:rsid w:val="00F20F3A"/>
    <w:rsid w:val="00F238F2"/>
    <w:rsid w:val="00F30D1D"/>
    <w:rsid w:val="00F3285D"/>
    <w:rsid w:val="00F32B5E"/>
    <w:rsid w:val="00F42E9A"/>
    <w:rsid w:val="00F47653"/>
    <w:rsid w:val="00F57F39"/>
    <w:rsid w:val="00F71BB9"/>
    <w:rsid w:val="00F73415"/>
    <w:rsid w:val="00F80D7F"/>
    <w:rsid w:val="00F90BF2"/>
    <w:rsid w:val="00F9245E"/>
    <w:rsid w:val="00F93145"/>
    <w:rsid w:val="00FA118C"/>
    <w:rsid w:val="00FA1A82"/>
    <w:rsid w:val="00FB3C13"/>
    <w:rsid w:val="00FB5D1F"/>
    <w:rsid w:val="00FB6E67"/>
    <w:rsid w:val="00FE3BC4"/>
    <w:rsid w:val="00FE7E1B"/>
    <w:rsid w:val="00FF016A"/>
    <w:rsid w:val="00FF22E5"/>
    <w:rsid w:val="00FF4AF2"/>
    <w:rsid w:val="630E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08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autoRedefine/>
    <w:uiPriority w:val="99"/>
    <w:semiHidden/>
    <w:unhideWhenUsed/>
    <w:qFormat/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autoRedefine/>
    <w:uiPriority w:val="1"/>
    <w:qFormat/>
    <w:pPr>
      <w:adjustRightInd/>
    </w:pPr>
    <w:rPr>
      <w:sz w:val="29"/>
      <w:szCs w:val="29"/>
      <w:lang w:eastAsia="en-US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pPr>
      <w:ind w:left="708"/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hAnsi="Times New Roman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8">
    <w:name w:val="Текст сноски Знак"/>
    <w:basedOn w:val="a0"/>
    <w:link w:val="a7"/>
    <w:autoRedefine/>
    <w:uiPriority w:val="99"/>
    <w:semiHidden/>
    <w:qFormat/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autoRedefine/>
    <w:uiPriority w:val="1"/>
    <w:qFormat/>
    <w:rPr>
      <w:rFonts w:ascii="Times New Roman" w:hAnsi="Times New Roman"/>
      <w:sz w:val="29"/>
      <w:szCs w:val="29"/>
      <w:lang w:eastAsia="en-US"/>
    </w:rPr>
  </w:style>
  <w:style w:type="paragraph" w:styleId="af1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f2">
    <w:name w:val="FollowedHyperlink"/>
    <w:basedOn w:val="a0"/>
    <w:uiPriority w:val="99"/>
    <w:semiHidden/>
    <w:unhideWhenUsed/>
    <w:rsid w:val="003535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autoRedefine/>
    <w:uiPriority w:val="99"/>
    <w:semiHidden/>
    <w:unhideWhenUsed/>
    <w:qFormat/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autoRedefine/>
    <w:uiPriority w:val="1"/>
    <w:qFormat/>
    <w:pPr>
      <w:adjustRightInd/>
    </w:pPr>
    <w:rPr>
      <w:sz w:val="29"/>
      <w:szCs w:val="29"/>
      <w:lang w:eastAsia="en-US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pPr>
      <w:ind w:left="708"/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hAnsi="Times New Roman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8">
    <w:name w:val="Текст сноски Знак"/>
    <w:basedOn w:val="a0"/>
    <w:link w:val="a7"/>
    <w:autoRedefine/>
    <w:uiPriority w:val="99"/>
    <w:semiHidden/>
    <w:qFormat/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autoRedefine/>
    <w:uiPriority w:val="1"/>
    <w:qFormat/>
    <w:rPr>
      <w:rFonts w:ascii="Times New Roman" w:hAnsi="Times New Roman"/>
      <w:sz w:val="29"/>
      <w:szCs w:val="29"/>
      <w:lang w:eastAsia="en-US"/>
    </w:rPr>
  </w:style>
  <w:style w:type="paragraph" w:styleId="af1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f2">
    <w:name w:val="FollowedHyperlink"/>
    <w:basedOn w:val="a0"/>
    <w:uiPriority w:val="99"/>
    <w:semiHidden/>
    <w:unhideWhenUsed/>
    <w:rsid w:val="003535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5C485D3C96C59B5A03495F947F2E191940D39379E52C3F3C4B6D2408AC0FF3B7EE68D89C6F29F39980CC578AF7E3F04C602B22AEA093F6KAU9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5C485D3C96C59B5A03495F947F2E191940D59579E02C3F3C4B6D2408AC0FF3B7EE68DC9B647DA3DBDE9507CBBCEEF2577C2B20KBU9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5C485D3C96C59B5A03495F947F2E191940D79578E42C3F3C4B6D2408AC0FF3B7EE68D89B6A22A6CECFCD0BCFA7F0F14A602921B1KAUB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5C485D3C96C59B5A03495F947F2E191940D79578E42C3F3C4B6D2408AC0FF3B7EE68D89B6A22A6CECFCD0BCFA7F0F14A602921B1KAU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5C485D3C96C59B5A03495F947F2E191940D79578E42C3F3C4B6D2408AC0FF3B7EE68D89B6D22A6CECFCD0BCFA7F0F14A602921B1KAUB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4A81-E77A-4289-9739-58826F5E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5054</Words>
  <Characters>28811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3</cp:revision>
  <cp:lastPrinted>2025-02-26T09:05:00Z</cp:lastPrinted>
  <dcterms:created xsi:type="dcterms:W3CDTF">2025-02-26T09:23:00Z</dcterms:created>
  <dcterms:modified xsi:type="dcterms:W3CDTF">2025-03-20T05:54:00Z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9C6C62207DCF40FB938CD04A6F02A96D_12</vt:lpwstr>
  </property>
</Properties>
</file>